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7FBB9" w14:textId="77777777" w:rsidR="00511082" w:rsidRDefault="00371A1C">
      <w:pPr>
        <w:spacing w:line="360" w:lineRule="atLeast"/>
        <w:jc w:val="center"/>
        <w:rPr>
          <w:rFonts w:ascii="仿宋" w:eastAsia="仿宋" w:hAnsi="仿宋"/>
          <w:b/>
          <w:kern w:val="0"/>
          <w:sz w:val="30"/>
          <w:szCs w:val="30"/>
        </w:rPr>
      </w:pPr>
      <w:r>
        <w:rPr>
          <w:rFonts w:ascii="仿宋" w:eastAsia="仿宋" w:hAnsi="仿宋" w:hint="eastAsia"/>
          <w:b/>
          <w:kern w:val="0"/>
          <w:sz w:val="30"/>
          <w:szCs w:val="30"/>
        </w:rPr>
        <w:t>《棉粘胶纤维腈纶混纺本色纱》团体标准编制说明</w:t>
      </w:r>
    </w:p>
    <w:p w14:paraId="6280B2AF" w14:textId="77777777" w:rsidR="00511082" w:rsidRDefault="00511082">
      <w:pPr>
        <w:widowControl/>
        <w:spacing w:line="360" w:lineRule="atLeast"/>
        <w:ind w:firstLineChars="200" w:firstLine="482"/>
        <w:rPr>
          <w:rFonts w:ascii="仿宋" w:eastAsia="仿宋" w:hAnsi="仿宋" w:cs="楷体_GB2312"/>
          <w:b/>
          <w:bCs/>
          <w:sz w:val="24"/>
          <w:szCs w:val="24"/>
        </w:rPr>
      </w:pPr>
    </w:p>
    <w:p w14:paraId="7E53D28A" w14:textId="77777777" w:rsidR="00511082" w:rsidRDefault="00371A1C">
      <w:pPr>
        <w:widowControl/>
        <w:spacing w:line="360" w:lineRule="atLeast"/>
        <w:ind w:firstLineChars="200" w:firstLine="482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1  </w:t>
      </w:r>
      <w:r>
        <w:rPr>
          <w:rFonts w:ascii="仿宋" w:eastAsia="仿宋" w:hAnsi="仿宋" w:cs="楷体_GB2312" w:hint="eastAsia"/>
          <w:b/>
          <w:bCs/>
          <w:sz w:val="24"/>
          <w:szCs w:val="24"/>
        </w:rPr>
        <w:t>工作简况</w:t>
      </w:r>
    </w:p>
    <w:p w14:paraId="70C0F8B5" w14:textId="77777777" w:rsidR="00511082" w:rsidRDefault="00371A1C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1.1 </w:t>
      </w:r>
      <w:r>
        <w:rPr>
          <w:rFonts w:ascii="仿宋" w:eastAsia="仿宋" w:hAnsi="仿宋" w:cs="楷体_GB2312" w:hint="eastAsia"/>
          <w:b/>
          <w:bCs/>
          <w:sz w:val="24"/>
          <w:szCs w:val="24"/>
        </w:rPr>
        <w:t>任务来源</w:t>
      </w:r>
    </w:p>
    <w:p w14:paraId="36122C45" w14:textId="77777777" w:rsidR="00511082" w:rsidRDefault="00371A1C">
      <w:pPr>
        <w:spacing w:line="360" w:lineRule="atLeast"/>
        <w:ind w:firstLineChars="200" w:firstLine="480"/>
        <w:outlineLvl w:val="0"/>
        <w:rPr>
          <w:rFonts w:ascii="仿宋" w:eastAsia="仿宋" w:hAnsi="仿宋" w:cstheme="majorEastAsia"/>
          <w:sz w:val="24"/>
        </w:rPr>
      </w:pPr>
      <w:r>
        <w:rPr>
          <w:rFonts w:ascii="仿宋" w:eastAsia="仿宋" w:hAnsi="仿宋" w:cstheme="majorEastAsia" w:hint="eastAsia"/>
          <w:bCs/>
          <w:sz w:val="24"/>
        </w:rPr>
        <w:t>根据中棉行</w:t>
      </w:r>
      <w:proofErr w:type="gramStart"/>
      <w:r>
        <w:rPr>
          <w:rFonts w:ascii="仿宋" w:eastAsia="仿宋" w:hAnsi="仿宋" w:cstheme="majorEastAsia" w:hint="eastAsia"/>
          <w:bCs/>
          <w:sz w:val="24"/>
        </w:rPr>
        <w:t>协专</w:t>
      </w:r>
      <w:r>
        <w:rPr>
          <w:rFonts w:ascii="仿宋" w:eastAsia="仿宋" w:hAnsi="仿宋" w:cstheme="majorEastAsia" w:hint="eastAsia"/>
          <w:sz w:val="24"/>
        </w:rPr>
        <w:t>[</w:t>
      </w:r>
      <w:proofErr w:type="gramEnd"/>
      <w:r>
        <w:rPr>
          <w:rFonts w:ascii="仿宋" w:eastAsia="仿宋" w:hAnsi="仿宋" w:cstheme="majorEastAsia" w:hint="eastAsia"/>
          <w:sz w:val="24"/>
        </w:rPr>
        <w:t>202</w:t>
      </w:r>
      <w:r>
        <w:rPr>
          <w:rFonts w:ascii="仿宋" w:eastAsia="仿宋" w:hAnsi="仿宋" w:cstheme="majorEastAsia" w:hint="eastAsia"/>
          <w:sz w:val="24"/>
        </w:rPr>
        <w:t>2</w:t>
      </w:r>
      <w:r>
        <w:rPr>
          <w:rFonts w:ascii="仿宋" w:eastAsia="仿宋" w:hAnsi="仿宋" w:cstheme="majorEastAsia" w:hint="eastAsia"/>
          <w:sz w:val="24"/>
        </w:rPr>
        <w:t>]</w:t>
      </w:r>
      <w:r>
        <w:rPr>
          <w:rFonts w:ascii="仿宋" w:eastAsia="仿宋" w:hAnsi="仿宋" w:cstheme="majorEastAsia" w:hint="eastAsia"/>
          <w:sz w:val="24"/>
        </w:rPr>
        <w:t>3</w:t>
      </w:r>
      <w:r>
        <w:rPr>
          <w:rFonts w:ascii="仿宋" w:eastAsia="仿宋" w:hAnsi="仿宋" w:cstheme="majorEastAsia" w:hint="eastAsia"/>
          <w:sz w:val="24"/>
        </w:rPr>
        <w:t>号文的要求，《棉粘胶纤维腈纶混纺本色纱》团体标准列入</w:t>
      </w:r>
      <w:r>
        <w:rPr>
          <w:rFonts w:ascii="仿宋" w:eastAsia="仿宋" w:hAnsi="仿宋" w:cstheme="majorEastAsia" w:hint="eastAsia"/>
          <w:sz w:val="24"/>
        </w:rPr>
        <w:t>202</w:t>
      </w:r>
      <w:r>
        <w:rPr>
          <w:rFonts w:ascii="仿宋" w:eastAsia="仿宋" w:hAnsi="仿宋" w:cstheme="majorEastAsia" w:hint="eastAsia"/>
          <w:sz w:val="24"/>
        </w:rPr>
        <w:t>2</w:t>
      </w:r>
      <w:r>
        <w:rPr>
          <w:rFonts w:ascii="仿宋" w:eastAsia="仿宋" w:hAnsi="仿宋" w:cstheme="majorEastAsia" w:hint="eastAsia"/>
          <w:sz w:val="24"/>
        </w:rPr>
        <w:t>年中国棉纺织行业协会团体标准制修订计划第</w:t>
      </w:r>
      <w:r>
        <w:rPr>
          <w:rFonts w:ascii="仿宋" w:eastAsia="仿宋" w:hAnsi="仿宋" w:cstheme="majorEastAsia" w:hint="eastAsia"/>
          <w:sz w:val="24"/>
        </w:rPr>
        <w:t>二</w:t>
      </w:r>
      <w:r>
        <w:rPr>
          <w:rFonts w:ascii="仿宋" w:eastAsia="仿宋" w:hAnsi="仿宋" w:cstheme="majorEastAsia" w:hint="eastAsia"/>
          <w:sz w:val="24"/>
        </w:rPr>
        <w:t>批（计划号：</w:t>
      </w:r>
      <w:r>
        <w:rPr>
          <w:rFonts w:ascii="仿宋" w:eastAsia="仿宋" w:hAnsi="仿宋" w:cstheme="majorEastAsia" w:hint="eastAsia"/>
          <w:sz w:val="24"/>
        </w:rPr>
        <w:t>2022-305-0</w:t>
      </w:r>
      <w:r>
        <w:rPr>
          <w:rFonts w:ascii="仿宋" w:eastAsia="仿宋" w:hAnsi="仿宋" w:cstheme="majorEastAsia" w:hint="eastAsia"/>
          <w:sz w:val="24"/>
        </w:rPr>
        <w:t>9</w:t>
      </w:r>
      <w:r>
        <w:rPr>
          <w:rFonts w:ascii="仿宋" w:eastAsia="仿宋" w:hAnsi="仿宋" w:cstheme="majorEastAsia" w:hint="eastAsia"/>
          <w:sz w:val="24"/>
        </w:rPr>
        <w:t>），按照计划进度，应于</w:t>
      </w:r>
      <w:r>
        <w:rPr>
          <w:rFonts w:ascii="仿宋" w:eastAsia="仿宋" w:hAnsi="仿宋" w:cstheme="majorEastAsia" w:hint="eastAsia"/>
          <w:sz w:val="24"/>
        </w:rPr>
        <w:t>2022</w:t>
      </w:r>
      <w:r>
        <w:rPr>
          <w:rFonts w:ascii="仿宋" w:eastAsia="仿宋" w:hAnsi="仿宋" w:cstheme="majorEastAsia" w:hint="eastAsia"/>
          <w:sz w:val="24"/>
        </w:rPr>
        <w:t>/2023</w:t>
      </w:r>
      <w:r>
        <w:rPr>
          <w:rFonts w:ascii="仿宋" w:eastAsia="仿宋" w:hAnsi="仿宋" w:cstheme="majorEastAsia" w:hint="eastAsia"/>
          <w:sz w:val="24"/>
        </w:rPr>
        <w:t>年完成报批。</w:t>
      </w:r>
    </w:p>
    <w:p w14:paraId="723917EC" w14:textId="77777777" w:rsidR="00511082" w:rsidRDefault="00371A1C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1.2  </w:t>
      </w:r>
      <w:r>
        <w:rPr>
          <w:rFonts w:ascii="仿宋" w:eastAsia="仿宋" w:hAnsi="仿宋" w:cs="楷体_GB2312" w:hint="eastAsia"/>
          <w:b/>
          <w:bCs/>
          <w:sz w:val="24"/>
          <w:szCs w:val="24"/>
        </w:rPr>
        <w:t>主要工作过程</w:t>
      </w:r>
    </w:p>
    <w:p w14:paraId="1357B62B" w14:textId="77777777" w:rsidR="00511082" w:rsidRDefault="00371A1C">
      <w:pPr>
        <w:autoSpaceDE w:val="0"/>
        <w:autoSpaceDN w:val="0"/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hint="eastAsia"/>
          <w:sz w:val="24"/>
        </w:rPr>
        <w:t>202</w:t>
      </w: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年</w:t>
      </w:r>
      <w:r>
        <w:rPr>
          <w:rFonts w:ascii="仿宋" w:eastAsia="仿宋" w:hAnsi="仿宋" w:hint="eastAsia"/>
          <w:sz w:val="24"/>
        </w:rPr>
        <w:t>2</w:t>
      </w:r>
      <w:r>
        <w:rPr>
          <w:rFonts w:ascii="仿宋" w:eastAsia="仿宋" w:hAnsi="仿宋" w:hint="eastAsia"/>
          <w:sz w:val="24"/>
        </w:rPr>
        <w:t>月，中国棉纺织行业协会下达了</w:t>
      </w:r>
      <w:r>
        <w:rPr>
          <w:rFonts w:ascii="仿宋" w:eastAsia="仿宋" w:hAnsi="仿宋" w:cs="楷体_GB2312" w:hint="eastAsia"/>
          <w:sz w:val="24"/>
          <w:szCs w:val="24"/>
        </w:rPr>
        <w:t>《</w:t>
      </w:r>
      <w:r>
        <w:rPr>
          <w:rFonts w:ascii="仿宋" w:eastAsia="仿宋" w:hAnsi="仿宋" w:cstheme="majorEastAsia" w:hint="eastAsia"/>
          <w:sz w:val="24"/>
        </w:rPr>
        <w:t>棉粘胶纤维腈纶混纺本色纱</w:t>
      </w:r>
      <w:r>
        <w:rPr>
          <w:rFonts w:ascii="仿宋" w:eastAsia="仿宋" w:hAnsi="仿宋" w:cs="楷体_GB2312" w:hint="eastAsia"/>
          <w:sz w:val="24"/>
          <w:szCs w:val="24"/>
        </w:rPr>
        <w:t>》</w:t>
      </w:r>
      <w:r>
        <w:rPr>
          <w:rFonts w:ascii="仿宋" w:eastAsia="仿宋" w:hAnsi="仿宋" w:hint="eastAsia"/>
          <w:sz w:val="24"/>
        </w:rPr>
        <w:t>团体项目制定计划，项目由中国棉纺织行业协会团体标准化技术委员会归口，福建新华源纺织集团有限公司等单位组成标准起草小组。主</w:t>
      </w:r>
      <w:r>
        <w:rPr>
          <w:rFonts w:ascii="仿宋" w:eastAsia="仿宋" w:hAnsi="仿宋" w:cs="楷体_GB2312" w:hint="eastAsia"/>
          <w:sz w:val="24"/>
          <w:szCs w:val="24"/>
        </w:rPr>
        <w:t>起草单位收集整理了大量数据，并积极听取生产企业和检测机构的意见和建议，对技术指标进行数据收集整理、试套，完成草稿。起草小组根据提出的意见及</w:t>
      </w:r>
      <w:proofErr w:type="gramStart"/>
      <w:r>
        <w:rPr>
          <w:rFonts w:ascii="仿宋" w:eastAsia="仿宋" w:hAnsi="仿宋" w:cs="楷体_GB2312" w:hint="eastAsia"/>
          <w:sz w:val="24"/>
          <w:szCs w:val="24"/>
        </w:rPr>
        <w:t>试套情况</w:t>
      </w:r>
      <w:proofErr w:type="gramEnd"/>
      <w:r>
        <w:rPr>
          <w:rFonts w:ascii="仿宋" w:eastAsia="仿宋" w:hAnsi="仿宋" w:cs="楷体_GB2312" w:hint="eastAsia"/>
          <w:sz w:val="24"/>
          <w:szCs w:val="24"/>
        </w:rPr>
        <w:t>对草稿进行修改，完成征求意见稿。</w:t>
      </w:r>
    </w:p>
    <w:p w14:paraId="26F445CC" w14:textId="77777777" w:rsidR="00511082" w:rsidRDefault="00371A1C">
      <w:pPr>
        <w:spacing w:line="360" w:lineRule="atLeast"/>
        <w:ind w:firstLineChars="200" w:firstLine="482"/>
        <w:outlineLvl w:val="0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1.3  </w:t>
      </w:r>
      <w:r>
        <w:rPr>
          <w:rFonts w:ascii="仿宋" w:eastAsia="仿宋" w:hAnsi="仿宋" w:cs="楷体_GB2312" w:hint="eastAsia"/>
          <w:b/>
          <w:bCs/>
          <w:sz w:val="24"/>
          <w:szCs w:val="24"/>
        </w:rPr>
        <w:t>主要参加单位和工作组成员及其所做的工作</w:t>
      </w:r>
    </w:p>
    <w:p w14:paraId="0426631A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本文件归口单位：</w:t>
      </w:r>
      <w:r>
        <w:rPr>
          <w:rFonts w:ascii="仿宋" w:eastAsia="仿宋" w:hAnsi="仿宋" w:hint="eastAsia"/>
          <w:sz w:val="24"/>
        </w:rPr>
        <w:t>中国棉纺织行业协会团体标准化技术委员会</w:t>
      </w:r>
      <w:r>
        <w:rPr>
          <w:rFonts w:ascii="仿宋" w:eastAsia="仿宋" w:hAnsi="仿宋" w:cs="楷体_GB2312" w:hint="eastAsia"/>
          <w:sz w:val="24"/>
          <w:szCs w:val="24"/>
        </w:rPr>
        <w:t>。</w:t>
      </w:r>
    </w:p>
    <w:p w14:paraId="4FB49491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本文件起草单位：福建新华源纺织集团有限公司、……。</w:t>
      </w:r>
    </w:p>
    <w:p w14:paraId="6AFC6E64" w14:textId="5927E1E9" w:rsidR="00511082" w:rsidRDefault="00371A1C" w:rsidP="00E91BBB">
      <w:pPr>
        <w:spacing w:line="360" w:lineRule="atLeast"/>
        <w:ind w:firstLineChars="200" w:firstLine="480"/>
        <w:rPr>
          <w:rFonts w:ascii="仿宋" w:eastAsia="仿宋" w:hAnsi="仿宋"/>
          <w:sz w:val="24"/>
        </w:rPr>
      </w:pPr>
      <w:r>
        <w:rPr>
          <w:rFonts w:ascii="仿宋" w:eastAsia="仿宋" w:hAnsi="仿宋" w:cs="楷体_GB2312" w:hint="eastAsia"/>
          <w:sz w:val="24"/>
          <w:szCs w:val="24"/>
        </w:rPr>
        <w:t>主起草单位通过企业调研，分析企业实际贸易交往的需求，</w:t>
      </w:r>
      <w:r>
        <w:rPr>
          <w:rFonts w:ascii="仿宋" w:eastAsia="仿宋" w:hAnsi="仿宋" w:cs="楷体_GB2312" w:hint="eastAsia"/>
          <w:sz w:val="24"/>
          <w:szCs w:val="24"/>
        </w:rPr>
        <w:t>起草《</w:t>
      </w:r>
      <w:r>
        <w:rPr>
          <w:rFonts w:ascii="仿宋" w:eastAsia="仿宋" w:hAnsi="仿宋" w:cstheme="majorEastAsia" w:hint="eastAsia"/>
          <w:sz w:val="24"/>
        </w:rPr>
        <w:t>棉粘胶纤维腈纶混纺本色纱</w:t>
      </w:r>
      <w:r>
        <w:rPr>
          <w:rFonts w:ascii="仿宋" w:eastAsia="仿宋" w:hAnsi="仿宋" w:cs="楷体_GB2312" w:hint="eastAsia"/>
          <w:sz w:val="24"/>
          <w:szCs w:val="24"/>
        </w:rPr>
        <w:t>》草稿，起草小组对草稿进行讨论修改，完成实验室论证，形成征求意见稿</w:t>
      </w:r>
      <w:r>
        <w:rPr>
          <w:rFonts w:ascii="仿宋" w:eastAsia="仿宋" w:hAnsi="仿宋" w:hint="eastAsia"/>
          <w:sz w:val="24"/>
        </w:rPr>
        <w:t>。</w:t>
      </w:r>
    </w:p>
    <w:p w14:paraId="7123D7C7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</w:t>
      </w:r>
      <w:r>
        <w:rPr>
          <w:rFonts w:ascii="仿宋" w:eastAsia="仿宋" w:hAnsi="仿宋" w:hint="eastAsia"/>
          <w:b/>
          <w:sz w:val="24"/>
          <w:szCs w:val="24"/>
        </w:rPr>
        <w:t xml:space="preserve">  </w:t>
      </w:r>
      <w:r>
        <w:rPr>
          <w:rFonts w:ascii="仿宋" w:eastAsia="仿宋" w:hAnsi="仿宋" w:hint="eastAsia"/>
          <w:b/>
          <w:sz w:val="24"/>
          <w:szCs w:val="24"/>
        </w:rPr>
        <w:t>编制原则和主要内容</w:t>
      </w:r>
    </w:p>
    <w:p w14:paraId="0719EB67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2.1 </w:t>
      </w:r>
      <w:r>
        <w:rPr>
          <w:rFonts w:ascii="仿宋" w:eastAsia="仿宋" w:hAnsi="仿宋" w:cs="楷体_GB2312" w:hint="eastAsia"/>
          <w:b/>
          <w:bCs/>
          <w:sz w:val="24"/>
          <w:szCs w:val="24"/>
        </w:rPr>
        <w:t xml:space="preserve"> </w:t>
      </w:r>
      <w:r>
        <w:rPr>
          <w:rFonts w:ascii="仿宋" w:eastAsia="仿宋" w:hAnsi="仿宋" w:cs="楷体_GB2312" w:hint="eastAsia"/>
          <w:b/>
          <w:bCs/>
          <w:sz w:val="24"/>
          <w:szCs w:val="24"/>
        </w:rPr>
        <w:t>制定文件的原则</w:t>
      </w:r>
    </w:p>
    <w:p w14:paraId="08687682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2.1.1</w:t>
      </w:r>
      <w:r>
        <w:rPr>
          <w:rFonts w:ascii="仿宋" w:eastAsia="仿宋" w:hAnsi="仿宋" w:cs="楷体_GB2312" w:hint="eastAsia"/>
          <w:sz w:val="24"/>
          <w:szCs w:val="24"/>
        </w:rPr>
        <w:t>编写格式按照</w:t>
      </w:r>
      <w:r>
        <w:rPr>
          <w:rFonts w:ascii="仿宋" w:eastAsia="仿宋" w:hAnsi="仿宋" w:cs="楷体_GB2312" w:hint="eastAsia"/>
          <w:sz w:val="24"/>
          <w:szCs w:val="24"/>
        </w:rPr>
        <w:t>GB/T 1.1</w:t>
      </w:r>
      <w:r>
        <w:rPr>
          <w:rFonts w:ascii="仿宋" w:eastAsia="仿宋" w:hAnsi="仿宋" w:cs="楷体_GB2312" w:hint="eastAsia"/>
          <w:sz w:val="24"/>
          <w:szCs w:val="24"/>
        </w:rPr>
        <w:t>的要求，引用标准采用最新版本。</w:t>
      </w:r>
    </w:p>
    <w:p w14:paraId="2A971386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2.1.2</w:t>
      </w:r>
      <w:r>
        <w:rPr>
          <w:rFonts w:ascii="仿宋" w:eastAsia="仿宋" w:hAnsi="仿宋" w:cs="楷体_GB2312" w:hint="eastAsia"/>
          <w:sz w:val="24"/>
          <w:szCs w:val="24"/>
        </w:rPr>
        <w:t>制定文件的目的是规范生产，因此标准必须适应市场的要求，满足生产发展需求。该标准应从生产型标准向贸易型标准转换，为供需双方签订合同指标提供指导，为企业制定内控标准提供依据。</w:t>
      </w:r>
    </w:p>
    <w:p w14:paraId="00D4BB4C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2.1.3</w:t>
      </w:r>
      <w:r>
        <w:rPr>
          <w:rFonts w:ascii="仿宋" w:eastAsia="仿宋" w:hAnsi="仿宋" w:cs="楷体_GB2312" w:hint="eastAsia"/>
          <w:sz w:val="24"/>
          <w:szCs w:val="24"/>
        </w:rPr>
        <w:t>文件的内容尽可能从实际应用出发，符合用户及最终成品使用的要求。</w:t>
      </w:r>
    </w:p>
    <w:p w14:paraId="7C220E40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2.1.4</w:t>
      </w:r>
      <w:r>
        <w:rPr>
          <w:rFonts w:ascii="仿宋" w:eastAsia="仿宋" w:hAnsi="仿宋" w:cs="楷体_GB2312" w:hint="eastAsia"/>
          <w:sz w:val="24"/>
          <w:szCs w:val="24"/>
        </w:rPr>
        <w:t>测试的方法尽可能采用已采标的国家、行业标准中的试验方法标准，以体现标准的统一性和协调性，以确保试验结果的可比性。</w:t>
      </w:r>
    </w:p>
    <w:p w14:paraId="41899D92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 w:cs="楷体_GB2312"/>
          <w:b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 xml:space="preserve">2.2  </w:t>
      </w:r>
      <w:r>
        <w:rPr>
          <w:rFonts w:ascii="仿宋" w:eastAsia="仿宋" w:hAnsi="仿宋" w:cs="楷体_GB2312" w:hint="eastAsia"/>
          <w:b/>
          <w:sz w:val="24"/>
          <w:szCs w:val="24"/>
        </w:rPr>
        <w:t>制定文件的主要内容</w:t>
      </w:r>
    </w:p>
    <w:p w14:paraId="576EB3D8" w14:textId="77777777" w:rsidR="00511082" w:rsidRDefault="00371A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 xml:space="preserve">2.2.1  </w:t>
      </w:r>
      <w:r>
        <w:rPr>
          <w:rFonts w:ascii="仿宋" w:eastAsia="仿宋" w:hAnsi="仿宋" w:cs="楷体_GB2312" w:hint="eastAsia"/>
          <w:b/>
          <w:sz w:val="24"/>
          <w:szCs w:val="24"/>
        </w:rPr>
        <w:t>章节：</w:t>
      </w:r>
      <w:r>
        <w:rPr>
          <w:rFonts w:ascii="仿宋" w:eastAsia="仿宋" w:hAnsi="仿宋" w:hint="eastAsia"/>
          <w:sz w:val="24"/>
        </w:rPr>
        <w:t>按照产品术语和定义、分类、标记、要求、试验方法、检验规则和标志、包装进行编排。</w:t>
      </w:r>
    </w:p>
    <w:p w14:paraId="4CF63C16" w14:textId="77777777" w:rsidR="00511082" w:rsidRDefault="00371A1C">
      <w:pPr>
        <w:spacing w:line="360" w:lineRule="atLeast"/>
        <w:ind w:firstLine="465"/>
        <w:rPr>
          <w:rFonts w:ascii="仿宋" w:eastAsia="仿宋" w:hAnsi="仿宋"/>
          <w:sz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>2.2.</w:t>
      </w:r>
      <w:r>
        <w:rPr>
          <w:rFonts w:ascii="仿宋" w:eastAsia="仿宋" w:hAnsi="仿宋" w:cs="楷体_GB2312"/>
          <w:b/>
          <w:sz w:val="24"/>
          <w:szCs w:val="24"/>
        </w:rPr>
        <w:t>2</w:t>
      </w:r>
      <w:r>
        <w:rPr>
          <w:rFonts w:ascii="仿宋" w:eastAsia="仿宋" w:hAnsi="仿宋" w:cs="楷体_GB2312" w:hint="eastAsia"/>
          <w:b/>
          <w:sz w:val="24"/>
          <w:szCs w:val="24"/>
        </w:rPr>
        <w:t xml:space="preserve">  </w:t>
      </w:r>
      <w:r>
        <w:rPr>
          <w:rFonts w:ascii="仿宋" w:eastAsia="仿宋" w:hAnsi="仿宋" w:cs="楷体_GB2312" w:hint="eastAsia"/>
          <w:b/>
          <w:sz w:val="24"/>
          <w:szCs w:val="24"/>
        </w:rPr>
        <w:t>适用范围：</w:t>
      </w:r>
      <w:r>
        <w:rPr>
          <w:rFonts w:ascii="仿宋" w:eastAsia="仿宋" w:hAnsi="仿宋" w:hint="eastAsia"/>
          <w:sz w:val="24"/>
        </w:rPr>
        <w:t>适用于赛络</w:t>
      </w:r>
      <w:proofErr w:type="gramStart"/>
      <w:r>
        <w:rPr>
          <w:rFonts w:ascii="仿宋" w:eastAsia="仿宋" w:hAnsi="仿宋" w:hint="eastAsia"/>
          <w:sz w:val="24"/>
        </w:rPr>
        <w:t>紧密纺精梳棉</w:t>
      </w:r>
      <w:proofErr w:type="gramEnd"/>
      <w:r>
        <w:rPr>
          <w:rFonts w:ascii="仿宋" w:eastAsia="仿宋" w:hAnsi="仿宋" w:hint="eastAsia"/>
          <w:sz w:val="24"/>
        </w:rPr>
        <w:t>（含量≤</w:t>
      </w:r>
      <w:r>
        <w:rPr>
          <w:rFonts w:ascii="仿宋" w:eastAsia="仿宋" w:hAnsi="仿宋" w:hint="eastAsia"/>
          <w:sz w:val="24"/>
        </w:rPr>
        <w:t>50%</w:t>
      </w:r>
      <w:r>
        <w:rPr>
          <w:rFonts w:ascii="仿宋" w:eastAsia="仿宋" w:hAnsi="仿宋" w:hint="eastAsia"/>
          <w:sz w:val="24"/>
        </w:rPr>
        <w:t>）与粘胶纤维、腈纶混纺本色纱</w:t>
      </w:r>
      <w:r>
        <w:rPr>
          <w:rFonts w:ascii="仿宋" w:eastAsia="仿宋" w:hAnsi="仿宋" w:hint="eastAsia"/>
          <w:sz w:val="24"/>
        </w:rPr>
        <w:t>。</w:t>
      </w:r>
    </w:p>
    <w:p w14:paraId="1D6BF0EF" w14:textId="77777777" w:rsidR="00511082" w:rsidRDefault="00371A1C">
      <w:pPr>
        <w:widowControl/>
        <w:ind w:firstLineChars="200" w:firstLine="482"/>
        <w:jc w:val="lef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 xml:space="preserve">2.2.3  </w:t>
      </w:r>
      <w:r>
        <w:rPr>
          <w:rFonts w:ascii="仿宋" w:eastAsia="仿宋" w:hAnsi="仿宋" w:hint="eastAsia"/>
          <w:b/>
          <w:bCs/>
          <w:sz w:val="24"/>
          <w:szCs w:val="24"/>
        </w:rPr>
        <w:t>术语和定义：</w:t>
      </w:r>
    </w:p>
    <w:p w14:paraId="5106CB9A" w14:textId="77777777" w:rsidR="00511082" w:rsidRDefault="00371A1C">
      <w:pPr>
        <w:pStyle w:val="af0"/>
        <w:widowControl/>
        <w:autoSpaceDE w:val="0"/>
        <w:autoSpaceDN w:val="0"/>
        <w:ind w:firstLineChars="200" w:firstLine="480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24"/>
        </w:rPr>
        <w:t>本文件没有需要界定的术语和定义。</w:t>
      </w:r>
    </w:p>
    <w:p w14:paraId="0CBDB76D" w14:textId="77777777" w:rsidR="00511082" w:rsidRDefault="00371A1C">
      <w:pPr>
        <w:spacing w:line="360" w:lineRule="atLeast"/>
        <w:ind w:firstLine="465"/>
        <w:rPr>
          <w:rFonts w:ascii="仿宋" w:eastAsia="仿宋" w:hAnsi="仿宋" w:cs="楷体_GB2312"/>
          <w:b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 xml:space="preserve">2.2.4  </w:t>
      </w:r>
      <w:r>
        <w:rPr>
          <w:rFonts w:ascii="仿宋" w:eastAsia="仿宋" w:hAnsi="仿宋" w:cs="楷体_GB2312" w:hint="eastAsia"/>
          <w:b/>
          <w:sz w:val="24"/>
          <w:szCs w:val="24"/>
        </w:rPr>
        <w:t>产品分类、标记：</w:t>
      </w:r>
    </w:p>
    <w:p w14:paraId="65329A53" w14:textId="77777777" w:rsidR="00511082" w:rsidRDefault="00371A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 xml:space="preserve">2.2.4.1 </w:t>
      </w:r>
      <w:r>
        <w:rPr>
          <w:rFonts w:ascii="仿宋" w:eastAsia="仿宋" w:hAnsi="仿宋" w:hint="eastAsia"/>
          <w:sz w:val="24"/>
          <w:szCs w:val="24"/>
        </w:rPr>
        <w:t>棉粘胶纤维腈纶混纺本色纱以不同混纺比和</w:t>
      </w:r>
      <w:proofErr w:type="gramStart"/>
      <w:r>
        <w:rPr>
          <w:rFonts w:ascii="仿宋" w:eastAsia="仿宋" w:hAnsi="仿宋" w:hint="eastAsia"/>
          <w:sz w:val="24"/>
          <w:szCs w:val="24"/>
        </w:rPr>
        <w:t>公称线</w:t>
      </w:r>
      <w:proofErr w:type="gramEnd"/>
      <w:r>
        <w:rPr>
          <w:rFonts w:ascii="仿宋" w:eastAsia="仿宋" w:hAnsi="仿宋" w:hint="eastAsia"/>
          <w:sz w:val="24"/>
          <w:szCs w:val="24"/>
        </w:rPr>
        <w:t>密度分类。</w:t>
      </w:r>
    </w:p>
    <w:p w14:paraId="6157582A" w14:textId="77777777" w:rsidR="00511082" w:rsidRDefault="00371A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2.2.4.2</w:t>
      </w:r>
      <w:r>
        <w:rPr>
          <w:rFonts w:ascii="仿宋" w:eastAsia="仿宋" w:hAnsi="仿宋" w:hint="eastAsia"/>
          <w:b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棉粘胶纤维腈纶混纺本色纱的原料代号为精梳棉为</w:t>
      </w:r>
      <w:r>
        <w:rPr>
          <w:rFonts w:ascii="仿宋" w:eastAsia="仿宋" w:hAnsi="仿宋" w:hint="eastAsia"/>
          <w:sz w:val="24"/>
          <w:szCs w:val="24"/>
        </w:rPr>
        <w:t>JC</w:t>
      </w:r>
      <w:r>
        <w:rPr>
          <w:rFonts w:ascii="仿宋" w:eastAsia="仿宋" w:hAnsi="仿宋" w:hint="eastAsia"/>
          <w:sz w:val="24"/>
          <w:szCs w:val="24"/>
        </w:rPr>
        <w:t>、粘胶纤维为</w:t>
      </w:r>
      <w:r>
        <w:rPr>
          <w:rFonts w:ascii="仿宋" w:eastAsia="仿宋" w:hAnsi="仿宋" w:hint="eastAsia"/>
          <w:sz w:val="24"/>
          <w:szCs w:val="24"/>
        </w:rPr>
        <w:t xml:space="preserve"> R</w:t>
      </w:r>
      <w:r>
        <w:rPr>
          <w:rFonts w:ascii="仿宋" w:eastAsia="仿宋" w:hAnsi="仿宋" w:hint="eastAsia"/>
          <w:sz w:val="24"/>
          <w:szCs w:val="24"/>
        </w:rPr>
        <w:t>、腈</w:t>
      </w:r>
      <w:r>
        <w:rPr>
          <w:rFonts w:ascii="仿宋" w:eastAsia="仿宋" w:hAnsi="仿宋" w:hint="eastAsia"/>
          <w:sz w:val="24"/>
          <w:szCs w:val="24"/>
        </w:rPr>
        <w:lastRenderedPageBreak/>
        <w:t>纶为</w:t>
      </w:r>
      <w:r>
        <w:rPr>
          <w:rFonts w:ascii="仿宋" w:eastAsia="仿宋" w:hAnsi="仿宋" w:hint="eastAsia"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6EDE2051" w14:textId="77777777" w:rsidR="00511082" w:rsidRDefault="00371A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2.2.4.3</w:t>
      </w:r>
      <w:r>
        <w:rPr>
          <w:rFonts w:ascii="仿宋" w:eastAsia="仿宋" w:hAnsi="仿宋" w:hint="eastAsia"/>
          <w:b/>
          <w:bCs/>
          <w:sz w:val="24"/>
          <w:szCs w:val="24"/>
        </w:rPr>
        <w:t xml:space="preserve"> </w:t>
      </w:r>
      <w:r>
        <w:rPr>
          <w:rFonts w:ascii="仿宋" w:eastAsia="仿宋" w:hAnsi="仿宋" w:hint="eastAsia"/>
          <w:sz w:val="24"/>
          <w:szCs w:val="24"/>
        </w:rPr>
        <w:t>产品混纺比以公定质量比表示，一般按纤维含量递减顺序列出，当各种纤维含量相同时，纤维含量排列顺序可任意。</w:t>
      </w:r>
    </w:p>
    <w:p w14:paraId="5A8AB431" w14:textId="77777777" w:rsidR="00511082" w:rsidRDefault="00371A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 xml:space="preserve">2.2.4.4 </w:t>
      </w:r>
      <w:r>
        <w:rPr>
          <w:rFonts w:ascii="仿宋" w:eastAsia="仿宋" w:hAnsi="仿宋" w:hint="eastAsia"/>
          <w:sz w:val="24"/>
          <w:szCs w:val="24"/>
        </w:rPr>
        <w:t>棉粘胶纤维腈纶混纺本色纱标记时</w:t>
      </w:r>
      <w:r>
        <w:rPr>
          <w:rFonts w:ascii="仿宋" w:eastAsia="仿宋" w:hAnsi="仿宋" w:hint="eastAsia"/>
          <w:sz w:val="24"/>
          <w:szCs w:val="24"/>
        </w:rPr>
        <w:t>,</w:t>
      </w:r>
      <w:r>
        <w:rPr>
          <w:rFonts w:ascii="仿宋" w:eastAsia="仿宋" w:hAnsi="仿宋" w:hint="eastAsia"/>
          <w:sz w:val="24"/>
          <w:szCs w:val="24"/>
        </w:rPr>
        <w:t>应在线密度前标明纱的原料代号及其混纺比，具体表示见下列示例。</w:t>
      </w:r>
    </w:p>
    <w:p w14:paraId="162FA3E1" w14:textId="77777777" w:rsidR="00511082" w:rsidRDefault="00371A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示例</w:t>
      </w: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：棉粘胶纤维腈纶混纺本色纱其线密度为</w:t>
      </w:r>
      <w:r>
        <w:rPr>
          <w:rFonts w:ascii="仿宋" w:eastAsia="仿宋" w:hAnsi="仿宋" w:hint="eastAsia"/>
          <w:sz w:val="24"/>
          <w:szCs w:val="24"/>
        </w:rPr>
        <w:t>14.8tex</w:t>
      </w:r>
      <w:r>
        <w:rPr>
          <w:rFonts w:ascii="仿宋" w:eastAsia="仿宋" w:hAnsi="仿宋" w:hint="eastAsia"/>
          <w:sz w:val="24"/>
          <w:szCs w:val="24"/>
        </w:rPr>
        <w:t>，精梳棉含量为</w:t>
      </w:r>
      <w:r>
        <w:rPr>
          <w:rFonts w:ascii="仿宋" w:eastAsia="仿宋" w:hAnsi="仿宋" w:hint="eastAsia"/>
          <w:sz w:val="24"/>
          <w:szCs w:val="24"/>
        </w:rPr>
        <w:t>50%</w:t>
      </w:r>
      <w:r>
        <w:rPr>
          <w:rFonts w:ascii="仿宋" w:eastAsia="仿宋" w:hAnsi="仿宋" w:hint="eastAsia"/>
          <w:sz w:val="24"/>
          <w:szCs w:val="24"/>
        </w:rPr>
        <w:t>，粘胶纤维含量为</w:t>
      </w:r>
      <w:r>
        <w:rPr>
          <w:rFonts w:ascii="仿宋" w:eastAsia="仿宋" w:hAnsi="仿宋" w:hint="eastAsia"/>
          <w:sz w:val="24"/>
          <w:szCs w:val="24"/>
        </w:rPr>
        <w:t>25%</w:t>
      </w:r>
      <w:r>
        <w:rPr>
          <w:rFonts w:ascii="仿宋" w:eastAsia="仿宋" w:hAnsi="仿宋" w:hint="eastAsia"/>
          <w:sz w:val="24"/>
          <w:szCs w:val="24"/>
        </w:rPr>
        <w:t>，腈纶含量为</w:t>
      </w:r>
      <w:r>
        <w:rPr>
          <w:rFonts w:ascii="仿宋" w:eastAsia="仿宋" w:hAnsi="仿宋" w:hint="eastAsia"/>
          <w:sz w:val="24"/>
          <w:szCs w:val="24"/>
        </w:rPr>
        <w:t>25%</w:t>
      </w:r>
      <w:r>
        <w:rPr>
          <w:rFonts w:ascii="仿宋" w:eastAsia="仿宋" w:hAnsi="仿宋" w:hint="eastAsia"/>
          <w:sz w:val="24"/>
          <w:szCs w:val="24"/>
        </w:rPr>
        <w:t>，可写为：</w:t>
      </w:r>
      <w:r>
        <w:rPr>
          <w:rFonts w:ascii="仿宋" w:eastAsia="仿宋" w:hAnsi="仿宋" w:hint="eastAsia"/>
          <w:sz w:val="24"/>
          <w:szCs w:val="24"/>
        </w:rPr>
        <w:t>AA JM JC/R/A 50/25/25 14.8tex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3CAEADAE" w14:textId="77777777" w:rsidR="00511082" w:rsidRDefault="00371A1C">
      <w:pPr>
        <w:spacing w:line="360" w:lineRule="atLeast"/>
        <w:ind w:firstLine="465"/>
        <w:rPr>
          <w:rFonts w:ascii="仿宋" w:eastAsia="仿宋" w:hAnsi="仿宋" w:cs="楷体_GB2312"/>
          <w:b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 xml:space="preserve">2.2.5  </w:t>
      </w:r>
      <w:r>
        <w:rPr>
          <w:rFonts w:ascii="仿宋" w:eastAsia="仿宋" w:hAnsi="仿宋" w:cs="楷体_GB2312" w:hint="eastAsia"/>
          <w:b/>
          <w:sz w:val="24"/>
          <w:szCs w:val="24"/>
        </w:rPr>
        <w:t>技</w:t>
      </w:r>
      <w:r>
        <w:rPr>
          <w:rFonts w:ascii="仿宋" w:eastAsia="仿宋" w:hAnsi="仿宋" w:cs="楷体_GB2312" w:hint="eastAsia"/>
          <w:b/>
          <w:sz w:val="24"/>
          <w:szCs w:val="24"/>
        </w:rPr>
        <w:t>术要求</w:t>
      </w:r>
    </w:p>
    <w:p w14:paraId="1449B5DE" w14:textId="77777777" w:rsidR="00511082" w:rsidRDefault="00371A1C">
      <w:pPr>
        <w:spacing w:line="360" w:lineRule="atLeast"/>
        <w:ind w:firstLine="465"/>
        <w:rPr>
          <w:rFonts w:ascii="仿宋" w:eastAsia="仿宋" w:hAnsi="仿宋" w:cstheme="majorEastAsia"/>
          <w:color w:val="000000" w:themeColor="text1"/>
          <w:sz w:val="24"/>
        </w:rPr>
      </w:pPr>
      <w:r>
        <w:rPr>
          <w:rFonts w:ascii="仿宋" w:eastAsia="仿宋" w:hAnsi="仿宋" w:hint="eastAsia"/>
          <w:sz w:val="24"/>
          <w:szCs w:val="24"/>
        </w:rPr>
        <w:t>棉粘胶纤维腈纶混纺本色</w:t>
      </w:r>
      <w:proofErr w:type="gramStart"/>
      <w:r>
        <w:rPr>
          <w:rFonts w:ascii="仿宋" w:eastAsia="仿宋" w:hAnsi="仿宋" w:hint="eastAsia"/>
          <w:sz w:val="24"/>
          <w:szCs w:val="24"/>
        </w:rPr>
        <w:t>纱</w:t>
      </w:r>
      <w:r>
        <w:rPr>
          <w:rFonts w:ascii="仿宋" w:eastAsia="仿宋" w:hAnsi="仿宋" w:cstheme="majorEastAsia" w:hint="eastAsia"/>
          <w:color w:val="000000" w:themeColor="text1"/>
          <w:sz w:val="24"/>
        </w:rPr>
        <w:t>技术</w:t>
      </w:r>
      <w:proofErr w:type="gramEnd"/>
      <w:r>
        <w:rPr>
          <w:rFonts w:ascii="仿宋" w:eastAsia="仿宋" w:hAnsi="仿宋" w:cstheme="majorEastAsia" w:hint="eastAsia"/>
          <w:color w:val="000000" w:themeColor="text1"/>
          <w:sz w:val="24"/>
        </w:rPr>
        <w:t>要求结合后</w:t>
      </w:r>
      <w:proofErr w:type="gramStart"/>
      <w:r>
        <w:rPr>
          <w:rFonts w:ascii="仿宋" w:eastAsia="仿宋" w:hAnsi="仿宋" w:cstheme="majorEastAsia" w:hint="eastAsia"/>
          <w:color w:val="000000" w:themeColor="text1"/>
          <w:sz w:val="24"/>
        </w:rPr>
        <w:t>道客户</w:t>
      </w:r>
      <w:proofErr w:type="gramEnd"/>
      <w:r>
        <w:rPr>
          <w:rFonts w:ascii="仿宋" w:eastAsia="仿宋" w:hAnsi="仿宋" w:cstheme="majorEastAsia" w:hint="eastAsia"/>
          <w:color w:val="000000" w:themeColor="text1"/>
          <w:sz w:val="24"/>
        </w:rPr>
        <w:t>要求，</w:t>
      </w:r>
      <w:r>
        <w:rPr>
          <w:rFonts w:ascii="仿宋" w:eastAsia="仿宋" w:hAnsi="仿宋" w:cstheme="majorEastAsia" w:hint="eastAsia"/>
          <w:color w:val="000000" w:themeColor="text1"/>
          <w:sz w:val="24"/>
        </w:rPr>
        <w:t>将精梳棉含量＜</w:t>
      </w:r>
      <w:r>
        <w:rPr>
          <w:rFonts w:ascii="仿宋" w:eastAsia="仿宋" w:hAnsi="仿宋" w:cstheme="majorEastAsia" w:hint="eastAsia"/>
          <w:color w:val="000000" w:themeColor="text1"/>
          <w:sz w:val="24"/>
        </w:rPr>
        <w:t>30%</w:t>
      </w:r>
      <w:r>
        <w:rPr>
          <w:rFonts w:ascii="仿宋" w:eastAsia="仿宋" w:hAnsi="仿宋" w:cstheme="majorEastAsia" w:hint="eastAsia"/>
          <w:color w:val="000000" w:themeColor="text1"/>
          <w:sz w:val="24"/>
        </w:rPr>
        <w:t>与</w:t>
      </w:r>
      <w:r>
        <w:rPr>
          <w:rFonts w:ascii="仿宋" w:eastAsia="仿宋" w:hAnsi="仿宋" w:cstheme="majorEastAsia" w:hint="eastAsia"/>
          <w:color w:val="000000" w:themeColor="text1"/>
          <w:sz w:val="24"/>
        </w:rPr>
        <w:t>30%</w:t>
      </w:r>
      <w:r>
        <w:rPr>
          <w:rFonts w:ascii="仿宋" w:eastAsia="仿宋" w:hAnsi="仿宋" w:cstheme="majorEastAsia" w:hint="eastAsia"/>
          <w:color w:val="000000" w:themeColor="text1"/>
          <w:sz w:val="24"/>
        </w:rPr>
        <w:t>≤精梳棉含量≤</w:t>
      </w:r>
      <w:r>
        <w:rPr>
          <w:rFonts w:ascii="仿宋" w:eastAsia="仿宋" w:hAnsi="仿宋" w:cstheme="majorEastAsia" w:hint="eastAsia"/>
          <w:color w:val="000000" w:themeColor="text1"/>
          <w:sz w:val="24"/>
        </w:rPr>
        <w:t>50%</w:t>
      </w:r>
      <w:r>
        <w:rPr>
          <w:rFonts w:ascii="仿宋" w:eastAsia="仿宋" w:hAnsi="仿宋" w:cstheme="majorEastAsia" w:hint="eastAsia"/>
          <w:color w:val="000000" w:themeColor="text1"/>
          <w:sz w:val="24"/>
        </w:rPr>
        <w:t>分开考核。</w:t>
      </w:r>
    </w:p>
    <w:p w14:paraId="6AD2CE54" w14:textId="77777777" w:rsidR="00511082" w:rsidRDefault="00371A1C">
      <w:pPr>
        <w:spacing w:line="360" w:lineRule="atLeast"/>
        <w:ind w:firstLine="46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考核项目有</w:t>
      </w:r>
      <w:r>
        <w:rPr>
          <w:rFonts w:ascii="仿宋" w:eastAsia="仿宋" w:hAnsi="仿宋" w:hint="eastAsia"/>
          <w:sz w:val="24"/>
          <w:szCs w:val="24"/>
        </w:rPr>
        <w:t>线密度偏差率、线密度变异系数、单纱断裂强度、单纱断裂强力变异系数、条干均匀度变异系数、千米棉结</w:t>
      </w:r>
      <w:r>
        <w:rPr>
          <w:rFonts w:ascii="仿宋" w:eastAsia="仿宋" w:hAnsi="仿宋" w:hint="eastAsia"/>
          <w:sz w:val="24"/>
          <w:szCs w:val="24"/>
        </w:rPr>
        <w:t>(+200%)</w:t>
      </w:r>
      <w:r>
        <w:rPr>
          <w:rFonts w:ascii="仿宋" w:eastAsia="仿宋" w:hAnsi="仿宋" w:hint="eastAsia"/>
          <w:sz w:val="24"/>
          <w:szCs w:val="24"/>
        </w:rPr>
        <w:t>、十万米纱</w:t>
      </w:r>
      <w:proofErr w:type="gramStart"/>
      <w:r>
        <w:rPr>
          <w:rFonts w:ascii="仿宋" w:eastAsia="仿宋" w:hAnsi="仿宋" w:hint="eastAsia"/>
          <w:sz w:val="24"/>
          <w:szCs w:val="24"/>
        </w:rPr>
        <w:t>疵</w:t>
      </w:r>
      <w:proofErr w:type="gramEnd"/>
      <w:r>
        <w:rPr>
          <w:rFonts w:ascii="仿宋" w:eastAsia="仿宋" w:hAnsi="仿宋" w:hint="eastAsia"/>
          <w:sz w:val="24"/>
          <w:szCs w:val="24"/>
        </w:rPr>
        <w:t>和纤维含量偏差八项指标。</w:t>
      </w:r>
    </w:p>
    <w:p w14:paraId="34424DB3" w14:textId="77777777" w:rsidR="00511082" w:rsidRDefault="00371A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 xml:space="preserve">2.2.6  </w:t>
      </w:r>
      <w:r>
        <w:rPr>
          <w:rFonts w:ascii="仿宋" w:eastAsia="仿宋" w:hAnsi="仿宋" w:cs="楷体_GB2312" w:hint="eastAsia"/>
          <w:b/>
          <w:sz w:val="24"/>
          <w:szCs w:val="24"/>
        </w:rPr>
        <w:t>试验方法：</w:t>
      </w:r>
      <w:r>
        <w:rPr>
          <w:rFonts w:ascii="仿宋" w:eastAsia="仿宋" w:hAnsi="仿宋" w:cs="楷体_GB2312" w:hint="eastAsia"/>
          <w:sz w:val="24"/>
          <w:szCs w:val="24"/>
        </w:rPr>
        <w:t>按现行有效的国家标准和行业标准规定执行。</w:t>
      </w:r>
    </w:p>
    <w:p w14:paraId="6EAB9621" w14:textId="77777777" w:rsidR="00511082" w:rsidRDefault="00371A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b/>
          <w:sz w:val="24"/>
          <w:szCs w:val="24"/>
        </w:rPr>
        <w:t xml:space="preserve">2.2.7  </w:t>
      </w:r>
      <w:r>
        <w:rPr>
          <w:rFonts w:ascii="仿宋" w:eastAsia="仿宋" w:hAnsi="仿宋" w:cs="楷体_GB2312" w:hint="eastAsia"/>
          <w:b/>
          <w:sz w:val="24"/>
          <w:szCs w:val="24"/>
        </w:rPr>
        <w:t>试验规则、标志、包装：</w:t>
      </w:r>
      <w:r>
        <w:rPr>
          <w:rFonts w:ascii="仿宋" w:eastAsia="仿宋" w:hAnsi="仿宋" w:hint="eastAsia"/>
          <w:sz w:val="24"/>
          <w:szCs w:val="24"/>
        </w:rPr>
        <w:t>按现行有效的国家标准和行业标准规定执行。</w:t>
      </w:r>
    </w:p>
    <w:p w14:paraId="47AB627B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3  </w:t>
      </w:r>
      <w:r>
        <w:rPr>
          <w:rFonts w:ascii="仿宋" w:eastAsia="仿宋" w:hAnsi="仿宋" w:cs="楷体_GB2312" w:hint="eastAsia"/>
          <w:b/>
          <w:bCs/>
          <w:sz w:val="24"/>
          <w:szCs w:val="24"/>
        </w:rPr>
        <w:t>主要试验（或验证）情况分析</w:t>
      </w:r>
    </w:p>
    <w:p w14:paraId="14EDD124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3.1 </w:t>
      </w:r>
      <w:r>
        <w:rPr>
          <w:rFonts w:ascii="仿宋" w:eastAsia="仿宋" w:hAnsi="仿宋" w:hint="eastAsia"/>
          <w:b/>
          <w:sz w:val="24"/>
          <w:szCs w:val="24"/>
        </w:rPr>
        <w:t>范围</w:t>
      </w:r>
    </w:p>
    <w:p w14:paraId="027D1E5C" w14:textId="77777777" w:rsidR="00511082" w:rsidRDefault="00371A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本产品为赛络</w:t>
      </w:r>
      <w:proofErr w:type="gramStart"/>
      <w:r>
        <w:rPr>
          <w:rFonts w:ascii="仿宋" w:eastAsia="仿宋" w:hAnsi="仿宋" w:cs="楷体_GB2312" w:hint="eastAsia"/>
          <w:sz w:val="24"/>
          <w:szCs w:val="24"/>
        </w:rPr>
        <w:t>紧密纺精梳棉</w:t>
      </w:r>
      <w:proofErr w:type="gramEnd"/>
      <w:r>
        <w:rPr>
          <w:rFonts w:ascii="仿宋" w:eastAsia="仿宋" w:hAnsi="仿宋" w:cs="楷体_GB2312" w:hint="eastAsia"/>
          <w:sz w:val="24"/>
          <w:szCs w:val="24"/>
        </w:rPr>
        <w:t>与粘胶纤维、腈纶混纺本色纱</w:t>
      </w:r>
      <w:r>
        <w:rPr>
          <w:rFonts w:ascii="仿宋" w:eastAsia="仿宋" w:hAnsi="仿宋" w:cs="楷体_GB2312" w:hint="eastAsia"/>
          <w:sz w:val="24"/>
          <w:szCs w:val="24"/>
        </w:rPr>
        <w:t>品种，其中精梳棉</w:t>
      </w:r>
      <w:r>
        <w:rPr>
          <w:rFonts w:ascii="仿宋" w:eastAsia="仿宋" w:hAnsi="仿宋" w:cs="楷体_GB2312" w:hint="eastAsia"/>
          <w:sz w:val="24"/>
          <w:szCs w:val="24"/>
        </w:rPr>
        <w:t>含量≤</w:t>
      </w:r>
      <w:r>
        <w:rPr>
          <w:rFonts w:ascii="仿宋" w:eastAsia="仿宋" w:hAnsi="仿宋" w:cs="楷体_GB2312" w:hint="eastAsia"/>
          <w:sz w:val="24"/>
          <w:szCs w:val="24"/>
        </w:rPr>
        <w:t>50%</w:t>
      </w:r>
      <w:r>
        <w:rPr>
          <w:rFonts w:ascii="仿宋" w:eastAsia="仿宋" w:hAnsi="仿宋" w:cs="楷体_GB2312" w:hint="eastAsia"/>
          <w:sz w:val="24"/>
          <w:szCs w:val="24"/>
        </w:rPr>
        <w:t>。</w:t>
      </w:r>
    </w:p>
    <w:p w14:paraId="15025F74" w14:textId="77777777" w:rsidR="00511082" w:rsidRDefault="00371A1C">
      <w:pPr>
        <w:spacing w:line="360" w:lineRule="atLeast"/>
        <w:ind w:right="480"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3.2  </w:t>
      </w:r>
      <w:r>
        <w:rPr>
          <w:rFonts w:ascii="仿宋" w:eastAsia="仿宋" w:hAnsi="仿宋" w:hint="eastAsia"/>
          <w:b/>
          <w:sz w:val="24"/>
          <w:szCs w:val="24"/>
        </w:rPr>
        <w:t>线密度规格划分</w:t>
      </w:r>
    </w:p>
    <w:p w14:paraId="1714A92E" w14:textId="77777777" w:rsidR="00511082" w:rsidRDefault="00371A1C">
      <w:pPr>
        <w:spacing w:line="360" w:lineRule="atLeast"/>
        <w:ind w:firstLine="465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参照</w:t>
      </w:r>
      <w:r>
        <w:rPr>
          <w:rFonts w:ascii="仿宋" w:eastAsia="仿宋" w:hAnsi="仿宋" w:cs="楷体_GB2312" w:hint="eastAsia"/>
          <w:sz w:val="24"/>
          <w:szCs w:val="24"/>
        </w:rPr>
        <w:t>GB/T 29258-2012</w:t>
      </w:r>
      <w:r>
        <w:rPr>
          <w:rFonts w:ascii="仿宋" w:eastAsia="仿宋" w:hAnsi="仿宋" w:cs="楷体_GB2312" w:hint="eastAsia"/>
          <w:sz w:val="24"/>
          <w:szCs w:val="24"/>
        </w:rPr>
        <w:t>《</w:t>
      </w:r>
      <w:r>
        <w:rPr>
          <w:rFonts w:ascii="仿宋" w:eastAsia="仿宋" w:hAnsi="仿宋" w:cs="楷体_GB2312" w:hint="eastAsia"/>
          <w:sz w:val="24"/>
          <w:szCs w:val="24"/>
        </w:rPr>
        <w:t>精梳棉粘混纺本色纱线</w:t>
      </w:r>
      <w:r>
        <w:rPr>
          <w:rFonts w:ascii="仿宋" w:eastAsia="仿宋" w:hAnsi="仿宋" w:cs="楷体_GB2312" w:hint="eastAsia"/>
          <w:sz w:val="24"/>
          <w:szCs w:val="24"/>
        </w:rPr>
        <w:t>》</w:t>
      </w:r>
      <w:r>
        <w:rPr>
          <w:rFonts w:ascii="仿宋" w:eastAsia="仿宋" w:hAnsi="仿宋" w:cs="楷体_GB2312" w:hint="eastAsia"/>
          <w:sz w:val="24"/>
          <w:szCs w:val="24"/>
        </w:rPr>
        <w:t>及生产实际，线密度划分按照</w:t>
      </w:r>
      <w:r>
        <w:rPr>
          <w:rFonts w:ascii="仿宋" w:eastAsia="仿宋" w:hAnsi="仿宋" w:cs="楷体_GB2312" w:hint="eastAsia"/>
          <w:sz w:val="24"/>
          <w:szCs w:val="24"/>
        </w:rPr>
        <w:t xml:space="preserve">8.1 </w:t>
      </w:r>
      <w:proofErr w:type="spellStart"/>
      <w:r>
        <w:rPr>
          <w:rFonts w:ascii="仿宋" w:eastAsia="仿宋" w:hAnsi="仿宋" w:cs="楷体_GB2312" w:hint="eastAsia"/>
          <w:sz w:val="24"/>
          <w:szCs w:val="24"/>
        </w:rPr>
        <w:t>tex</w:t>
      </w:r>
      <w:proofErr w:type="spellEnd"/>
      <w:r>
        <w:rPr>
          <w:rFonts w:ascii="仿宋" w:eastAsia="仿宋" w:hAnsi="仿宋" w:cs="楷体_GB2312" w:hint="eastAsia"/>
          <w:sz w:val="24"/>
          <w:szCs w:val="24"/>
        </w:rPr>
        <w:t>～</w:t>
      </w:r>
      <w:r>
        <w:rPr>
          <w:rFonts w:ascii="仿宋" w:eastAsia="仿宋" w:hAnsi="仿宋" w:cs="楷体_GB2312" w:hint="eastAsia"/>
          <w:sz w:val="24"/>
          <w:szCs w:val="24"/>
        </w:rPr>
        <w:t>1</w:t>
      </w:r>
      <w:r>
        <w:rPr>
          <w:rFonts w:ascii="仿宋" w:eastAsia="仿宋" w:hAnsi="仿宋" w:cs="楷体_GB2312" w:hint="eastAsia"/>
          <w:sz w:val="24"/>
          <w:szCs w:val="24"/>
        </w:rPr>
        <w:t>1</w:t>
      </w:r>
      <w:r>
        <w:rPr>
          <w:rFonts w:ascii="仿宋" w:eastAsia="仿宋" w:hAnsi="仿宋" w:cs="楷体_GB2312" w:hint="eastAsia"/>
          <w:sz w:val="24"/>
          <w:szCs w:val="24"/>
        </w:rPr>
        <w:t>.0tex</w:t>
      </w:r>
      <w:r>
        <w:rPr>
          <w:rFonts w:ascii="仿宋" w:eastAsia="仿宋" w:hAnsi="仿宋" w:cs="楷体_GB2312" w:hint="eastAsia"/>
          <w:sz w:val="24"/>
          <w:szCs w:val="24"/>
        </w:rPr>
        <w:t>、</w:t>
      </w:r>
      <w:r>
        <w:rPr>
          <w:rFonts w:ascii="仿宋" w:eastAsia="仿宋" w:hAnsi="仿宋" w:cs="楷体_GB2312" w:hint="eastAsia"/>
          <w:sz w:val="24"/>
          <w:szCs w:val="24"/>
        </w:rPr>
        <w:t>1</w:t>
      </w:r>
      <w:r>
        <w:rPr>
          <w:rFonts w:ascii="仿宋" w:eastAsia="仿宋" w:hAnsi="仿宋" w:cs="楷体_GB2312" w:hint="eastAsia"/>
          <w:sz w:val="24"/>
          <w:szCs w:val="24"/>
        </w:rPr>
        <w:t>1</w:t>
      </w:r>
      <w:r>
        <w:rPr>
          <w:rFonts w:ascii="仿宋" w:eastAsia="仿宋" w:hAnsi="仿宋" w:cs="楷体_GB2312" w:hint="eastAsia"/>
          <w:sz w:val="24"/>
          <w:szCs w:val="24"/>
        </w:rPr>
        <w:t xml:space="preserve">.1 </w:t>
      </w:r>
      <w:proofErr w:type="spellStart"/>
      <w:r>
        <w:rPr>
          <w:rFonts w:ascii="仿宋" w:eastAsia="仿宋" w:hAnsi="仿宋" w:cs="楷体_GB2312" w:hint="eastAsia"/>
          <w:sz w:val="24"/>
          <w:szCs w:val="24"/>
        </w:rPr>
        <w:t>tex</w:t>
      </w:r>
      <w:proofErr w:type="spellEnd"/>
      <w:r>
        <w:rPr>
          <w:rFonts w:ascii="仿宋" w:eastAsia="仿宋" w:hAnsi="仿宋" w:cs="楷体_GB2312" w:hint="eastAsia"/>
          <w:sz w:val="24"/>
          <w:szCs w:val="24"/>
        </w:rPr>
        <w:t>～</w:t>
      </w:r>
      <w:r>
        <w:rPr>
          <w:rFonts w:ascii="仿宋" w:eastAsia="仿宋" w:hAnsi="仿宋" w:cs="楷体_GB2312" w:hint="eastAsia"/>
          <w:sz w:val="24"/>
          <w:szCs w:val="24"/>
        </w:rPr>
        <w:t>1</w:t>
      </w:r>
      <w:r>
        <w:rPr>
          <w:rFonts w:ascii="仿宋" w:eastAsia="仿宋" w:hAnsi="仿宋" w:cs="楷体_GB2312" w:hint="eastAsia"/>
          <w:sz w:val="24"/>
          <w:szCs w:val="24"/>
        </w:rPr>
        <w:t>3</w:t>
      </w:r>
      <w:r>
        <w:rPr>
          <w:rFonts w:ascii="仿宋" w:eastAsia="仿宋" w:hAnsi="仿宋" w:cs="楷体_GB2312" w:hint="eastAsia"/>
          <w:sz w:val="24"/>
          <w:szCs w:val="24"/>
        </w:rPr>
        <w:t xml:space="preserve">.0 </w:t>
      </w:r>
      <w:proofErr w:type="spellStart"/>
      <w:r>
        <w:rPr>
          <w:rFonts w:ascii="仿宋" w:eastAsia="仿宋" w:hAnsi="仿宋" w:cs="楷体_GB2312" w:hint="eastAsia"/>
          <w:sz w:val="24"/>
          <w:szCs w:val="24"/>
        </w:rPr>
        <w:t>tex</w:t>
      </w:r>
      <w:proofErr w:type="spellEnd"/>
      <w:r>
        <w:rPr>
          <w:rFonts w:ascii="仿宋" w:eastAsia="仿宋" w:hAnsi="仿宋" w:cs="楷体_GB2312" w:hint="eastAsia"/>
          <w:sz w:val="24"/>
          <w:szCs w:val="24"/>
        </w:rPr>
        <w:t>、</w:t>
      </w:r>
      <w:r>
        <w:rPr>
          <w:rFonts w:ascii="仿宋" w:eastAsia="仿宋" w:hAnsi="仿宋" w:cs="楷体_GB2312" w:hint="eastAsia"/>
          <w:sz w:val="24"/>
          <w:szCs w:val="24"/>
        </w:rPr>
        <w:t>1</w:t>
      </w:r>
      <w:r>
        <w:rPr>
          <w:rFonts w:ascii="仿宋" w:eastAsia="仿宋" w:hAnsi="仿宋" w:cs="楷体_GB2312" w:hint="eastAsia"/>
          <w:sz w:val="24"/>
          <w:szCs w:val="24"/>
        </w:rPr>
        <w:t>3</w:t>
      </w:r>
      <w:r>
        <w:rPr>
          <w:rFonts w:ascii="仿宋" w:eastAsia="仿宋" w:hAnsi="仿宋" w:cs="楷体_GB2312" w:hint="eastAsia"/>
          <w:sz w:val="24"/>
          <w:szCs w:val="24"/>
        </w:rPr>
        <w:t xml:space="preserve">.1 </w:t>
      </w:r>
      <w:proofErr w:type="spellStart"/>
      <w:r>
        <w:rPr>
          <w:rFonts w:ascii="仿宋" w:eastAsia="仿宋" w:hAnsi="仿宋" w:cs="楷体_GB2312" w:hint="eastAsia"/>
          <w:sz w:val="24"/>
          <w:szCs w:val="24"/>
        </w:rPr>
        <w:t>tex</w:t>
      </w:r>
      <w:proofErr w:type="spellEnd"/>
      <w:r>
        <w:rPr>
          <w:rFonts w:ascii="仿宋" w:eastAsia="仿宋" w:hAnsi="仿宋" w:cs="楷体_GB2312" w:hint="eastAsia"/>
          <w:sz w:val="24"/>
          <w:szCs w:val="24"/>
        </w:rPr>
        <w:t>～</w:t>
      </w:r>
      <w:r>
        <w:rPr>
          <w:rFonts w:ascii="仿宋" w:eastAsia="仿宋" w:hAnsi="仿宋" w:cs="楷体_GB2312" w:hint="eastAsia"/>
          <w:sz w:val="24"/>
          <w:szCs w:val="24"/>
        </w:rPr>
        <w:t>16</w:t>
      </w:r>
      <w:r>
        <w:rPr>
          <w:rFonts w:ascii="仿宋" w:eastAsia="仿宋" w:hAnsi="仿宋" w:cs="楷体_GB2312" w:hint="eastAsia"/>
          <w:sz w:val="24"/>
          <w:szCs w:val="24"/>
        </w:rPr>
        <w:t xml:space="preserve">.0 </w:t>
      </w:r>
      <w:proofErr w:type="spellStart"/>
      <w:r>
        <w:rPr>
          <w:rFonts w:ascii="仿宋" w:eastAsia="仿宋" w:hAnsi="仿宋" w:cs="楷体_GB2312" w:hint="eastAsia"/>
          <w:sz w:val="24"/>
          <w:szCs w:val="24"/>
        </w:rPr>
        <w:t>tex</w:t>
      </w:r>
      <w:proofErr w:type="spellEnd"/>
      <w:r>
        <w:rPr>
          <w:rFonts w:ascii="仿宋" w:eastAsia="仿宋" w:hAnsi="仿宋" w:cs="楷体_GB2312" w:hint="eastAsia"/>
          <w:sz w:val="24"/>
          <w:szCs w:val="24"/>
        </w:rPr>
        <w:t>、</w:t>
      </w:r>
      <w:r>
        <w:rPr>
          <w:rFonts w:ascii="仿宋" w:eastAsia="仿宋" w:hAnsi="仿宋" w:cs="楷体_GB2312" w:hint="eastAsia"/>
          <w:sz w:val="24"/>
          <w:szCs w:val="24"/>
        </w:rPr>
        <w:t>16</w:t>
      </w:r>
      <w:r>
        <w:rPr>
          <w:rFonts w:ascii="仿宋" w:eastAsia="仿宋" w:hAnsi="仿宋" w:cs="楷体_GB2312" w:hint="eastAsia"/>
          <w:sz w:val="24"/>
          <w:szCs w:val="24"/>
        </w:rPr>
        <w:t xml:space="preserve">.1 </w:t>
      </w:r>
      <w:proofErr w:type="spellStart"/>
      <w:r>
        <w:rPr>
          <w:rFonts w:ascii="仿宋" w:eastAsia="仿宋" w:hAnsi="仿宋" w:cs="楷体_GB2312" w:hint="eastAsia"/>
          <w:sz w:val="24"/>
          <w:szCs w:val="24"/>
        </w:rPr>
        <w:t>tex</w:t>
      </w:r>
      <w:proofErr w:type="spellEnd"/>
      <w:r>
        <w:rPr>
          <w:rFonts w:ascii="仿宋" w:eastAsia="仿宋" w:hAnsi="仿宋" w:cs="楷体_GB2312" w:hint="eastAsia"/>
          <w:sz w:val="24"/>
          <w:szCs w:val="24"/>
        </w:rPr>
        <w:t>～</w:t>
      </w:r>
      <w:r>
        <w:rPr>
          <w:rFonts w:ascii="仿宋" w:eastAsia="仿宋" w:hAnsi="仿宋" w:cs="楷体_GB2312" w:hint="eastAsia"/>
          <w:sz w:val="24"/>
          <w:szCs w:val="24"/>
        </w:rPr>
        <w:t>2</w:t>
      </w:r>
      <w:r>
        <w:rPr>
          <w:rFonts w:ascii="仿宋" w:eastAsia="仿宋" w:hAnsi="仿宋" w:cs="楷体_GB2312" w:hint="eastAsia"/>
          <w:sz w:val="24"/>
          <w:szCs w:val="24"/>
        </w:rPr>
        <w:t xml:space="preserve">0.0 </w:t>
      </w:r>
      <w:proofErr w:type="spellStart"/>
      <w:r>
        <w:rPr>
          <w:rFonts w:ascii="仿宋" w:eastAsia="仿宋" w:hAnsi="仿宋" w:cs="楷体_GB2312" w:hint="eastAsia"/>
          <w:sz w:val="24"/>
          <w:szCs w:val="24"/>
        </w:rPr>
        <w:t>tex</w:t>
      </w:r>
      <w:proofErr w:type="spellEnd"/>
      <w:r>
        <w:rPr>
          <w:rFonts w:ascii="仿宋" w:eastAsia="仿宋" w:hAnsi="仿宋" w:cs="楷体_GB2312" w:hint="eastAsia"/>
          <w:sz w:val="24"/>
          <w:szCs w:val="24"/>
        </w:rPr>
        <w:t>、</w:t>
      </w:r>
      <w:r>
        <w:rPr>
          <w:rFonts w:ascii="仿宋" w:eastAsia="仿宋" w:hAnsi="仿宋" w:cs="楷体_GB2312" w:hint="eastAsia"/>
          <w:sz w:val="24"/>
          <w:szCs w:val="24"/>
        </w:rPr>
        <w:t>20.1tex</w:t>
      </w:r>
      <w:r>
        <w:rPr>
          <w:rFonts w:ascii="仿宋" w:eastAsia="仿宋" w:hAnsi="仿宋" w:cs="楷体_GB2312" w:hint="eastAsia"/>
          <w:sz w:val="24"/>
          <w:szCs w:val="24"/>
        </w:rPr>
        <w:t>～</w:t>
      </w:r>
      <w:r>
        <w:rPr>
          <w:rFonts w:ascii="仿宋" w:eastAsia="仿宋" w:hAnsi="仿宋" w:cs="楷体_GB2312" w:hint="eastAsia"/>
          <w:sz w:val="24"/>
          <w:szCs w:val="24"/>
        </w:rPr>
        <w:t>24</w:t>
      </w:r>
      <w:r>
        <w:rPr>
          <w:rFonts w:ascii="仿宋" w:eastAsia="仿宋" w:hAnsi="仿宋" w:cs="楷体_GB2312" w:hint="eastAsia"/>
          <w:sz w:val="24"/>
          <w:szCs w:val="24"/>
        </w:rPr>
        <w:t xml:space="preserve">.0 </w:t>
      </w:r>
      <w:proofErr w:type="spellStart"/>
      <w:r>
        <w:rPr>
          <w:rFonts w:ascii="仿宋" w:eastAsia="仿宋" w:hAnsi="仿宋" w:cs="楷体_GB2312" w:hint="eastAsia"/>
          <w:sz w:val="24"/>
          <w:szCs w:val="24"/>
        </w:rPr>
        <w:t>tex</w:t>
      </w:r>
      <w:proofErr w:type="spellEnd"/>
      <w:r>
        <w:rPr>
          <w:rFonts w:ascii="仿宋" w:eastAsia="仿宋" w:hAnsi="仿宋" w:cs="楷体_GB2312" w:hint="eastAsia"/>
          <w:sz w:val="24"/>
          <w:szCs w:val="24"/>
        </w:rPr>
        <w:t>五</w:t>
      </w:r>
      <w:r>
        <w:rPr>
          <w:rFonts w:ascii="仿宋" w:eastAsia="仿宋" w:hAnsi="仿宋" w:cs="楷体_GB2312" w:hint="eastAsia"/>
          <w:sz w:val="24"/>
          <w:szCs w:val="24"/>
        </w:rPr>
        <w:t>档进行考核。</w:t>
      </w:r>
    </w:p>
    <w:p w14:paraId="0EAB117F" w14:textId="77777777" w:rsidR="00511082" w:rsidRDefault="00371A1C">
      <w:pPr>
        <w:spacing w:line="360" w:lineRule="atLeast"/>
        <w:ind w:right="480"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3.3  </w:t>
      </w:r>
      <w:r>
        <w:rPr>
          <w:rFonts w:ascii="仿宋" w:eastAsia="仿宋" w:hAnsi="仿宋" w:hint="eastAsia"/>
          <w:b/>
          <w:sz w:val="24"/>
          <w:szCs w:val="24"/>
        </w:rPr>
        <w:t>各检测项目的确定</w:t>
      </w:r>
    </w:p>
    <w:p w14:paraId="53CAE910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cs="Arial" w:hint="eastAsia"/>
          <w:sz w:val="24"/>
          <w:szCs w:val="24"/>
        </w:rPr>
        <w:t>考核指标</w:t>
      </w:r>
      <w:r>
        <w:rPr>
          <w:rFonts w:ascii="仿宋" w:eastAsia="仿宋" w:hAnsi="仿宋" w:cs="楷体_GB2312" w:hint="eastAsia"/>
          <w:sz w:val="24"/>
          <w:szCs w:val="24"/>
        </w:rPr>
        <w:t>参照</w:t>
      </w:r>
      <w:r>
        <w:rPr>
          <w:rFonts w:ascii="仿宋" w:eastAsia="仿宋" w:hAnsi="仿宋" w:cs="楷体_GB2312" w:hint="eastAsia"/>
          <w:sz w:val="24"/>
          <w:szCs w:val="24"/>
        </w:rPr>
        <w:t>GB/T 29258-2012</w:t>
      </w:r>
      <w:r>
        <w:rPr>
          <w:rFonts w:ascii="仿宋" w:eastAsia="仿宋" w:hAnsi="仿宋" w:cs="楷体_GB2312" w:hint="eastAsia"/>
          <w:sz w:val="24"/>
          <w:szCs w:val="24"/>
        </w:rPr>
        <w:t>《</w:t>
      </w:r>
      <w:r>
        <w:rPr>
          <w:rFonts w:ascii="仿宋" w:eastAsia="仿宋" w:hAnsi="仿宋" w:cs="楷体_GB2312" w:hint="eastAsia"/>
          <w:sz w:val="24"/>
          <w:szCs w:val="24"/>
        </w:rPr>
        <w:t>精梳棉粘混纺本色纱线</w:t>
      </w:r>
      <w:r>
        <w:rPr>
          <w:rFonts w:ascii="仿宋" w:eastAsia="仿宋" w:hAnsi="仿宋" w:cs="楷体_GB2312" w:hint="eastAsia"/>
          <w:sz w:val="24"/>
          <w:szCs w:val="24"/>
        </w:rPr>
        <w:t>》</w:t>
      </w:r>
      <w:r>
        <w:rPr>
          <w:rFonts w:ascii="仿宋" w:eastAsia="仿宋" w:hAnsi="仿宋" w:cs="楷体_GB2312" w:hint="eastAsia"/>
          <w:sz w:val="24"/>
          <w:szCs w:val="24"/>
        </w:rPr>
        <w:t>，结</w:t>
      </w:r>
      <w:r>
        <w:rPr>
          <w:rFonts w:ascii="仿宋" w:eastAsia="仿宋" w:hAnsi="仿宋" w:cs="Arial" w:hint="eastAsia"/>
          <w:sz w:val="24"/>
          <w:szCs w:val="24"/>
        </w:rPr>
        <w:t>合</w:t>
      </w:r>
      <w:r>
        <w:rPr>
          <w:rFonts w:ascii="仿宋" w:eastAsia="仿宋" w:hAnsi="仿宋" w:cs="楷体_GB2312" w:hint="eastAsia"/>
          <w:sz w:val="24"/>
          <w:szCs w:val="24"/>
        </w:rPr>
        <w:t>企业生产数据以及贸易要求确定。</w:t>
      </w:r>
    </w:p>
    <w:p w14:paraId="2A5BDFEF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/>
          <w:sz w:val="24"/>
          <w:szCs w:val="24"/>
        </w:rPr>
        <w:t>——</w:t>
      </w:r>
      <w:r>
        <w:rPr>
          <w:rFonts w:ascii="仿宋" w:eastAsia="仿宋" w:hAnsi="仿宋" w:cs="楷体_GB2312" w:hint="eastAsia"/>
          <w:sz w:val="24"/>
          <w:szCs w:val="24"/>
        </w:rPr>
        <w:t>线密度</w:t>
      </w:r>
      <w:r w:rsidRPr="00612417">
        <w:rPr>
          <w:rFonts w:ascii="仿宋" w:eastAsia="仿宋" w:hAnsi="仿宋" w:cs="楷体_GB2312" w:hint="eastAsia"/>
          <w:sz w:val="24"/>
          <w:szCs w:val="24"/>
        </w:rPr>
        <w:t>偏差率：既反映纱线长片段不匀的评等重要指标之一，又反映纱线直径差异的粗细不匀。控制线密度偏差率，可以提高织造工序的生产效率和布面的平整，消除布面的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条影质量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问题</w:t>
      </w:r>
      <w:r w:rsidRPr="00612417">
        <w:rPr>
          <w:rFonts w:ascii="仿宋" w:eastAsia="仿宋" w:hAnsi="仿宋" w:cs="楷体_GB2312" w:hint="eastAsia"/>
          <w:sz w:val="24"/>
          <w:szCs w:val="24"/>
        </w:rPr>
        <w:t>，</w:t>
      </w:r>
      <w:r w:rsidRPr="00612417">
        <w:rPr>
          <w:rFonts w:ascii="仿宋" w:eastAsia="仿宋" w:hAnsi="仿宋" w:cs="楷体_GB2312" w:hint="eastAsia"/>
          <w:sz w:val="24"/>
          <w:szCs w:val="24"/>
        </w:rPr>
        <w:t>改善织物的物理机械性能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21AA947D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精梳棉含量＜</w:t>
      </w: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优等品为±</w:t>
      </w:r>
      <w:r w:rsidRPr="00612417">
        <w:rPr>
          <w:rFonts w:ascii="仿宋" w:eastAsia="仿宋" w:hAnsi="仿宋" w:cs="楷体_GB2312" w:hint="eastAsia"/>
          <w:sz w:val="24"/>
          <w:szCs w:val="24"/>
        </w:rPr>
        <w:t>2.0%</w:t>
      </w:r>
      <w:r w:rsidRPr="00612417">
        <w:rPr>
          <w:rFonts w:ascii="仿宋" w:eastAsia="仿宋" w:hAnsi="仿宋" w:cs="楷体_GB2312" w:hint="eastAsia"/>
          <w:sz w:val="24"/>
          <w:szCs w:val="24"/>
        </w:rPr>
        <w:t>、一等品为±</w:t>
      </w:r>
      <w:r w:rsidRPr="00612417">
        <w:rPr>
          <w:rFonts w:ascii="仿宋" w:eastAsia="仿宋" w:hAnsi="仿宋" w:cs="楷体_GB2312" w:hint="eastAsia"/>
          <w:sz w:val="24"/>
          <w:szCs w:val="24"/>
        </w:rPr>
        <w:t>2.5%</w:t>
      </w:r>
      <w:r w:rsidRPr="00612417">
        <w:rPr>
          <w:rFonts w:ascii="仿宋" w:eastAsia="仿宋" w:hAnsi="仿宋" w:cs="楷体_GB2312" w:hint="eastAsia"/>
          <w:sz w:val="24"/>
          <w:szCs w:val="24"/>
        </w:rPr>
        <w:t>、二等品为±</w:t>
      </w:r>
      <w:r w:rsidRPr="00612417">
        <w:rPr>
          <w:rFonts w:ascii="仿宋" w:eastAsia="仿宋" w:hAnsi="仿宋" w:cs="楷体_GB2312" w:hint="eastAsia"/>
          <w:sz w:val="24"/>
          <w:szCs w:val="24"/>
        </w:rPr>
        <w:t>3.0%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，以</w:t>
      </w:r>
      <w:r w:rsidRPr="00612417">
        <w:rPr>
          <w:rFonts w:ascii="仿宋" w:eastAsia="仿宋" w:hAnsi="仿宋" w:cs="楷体_GB2312" w:hint="eastAsia"/>
          <w:sz w:val="24"/>
          <w:szCs w:val="24"/>
        </w:rPr>
        <w:t>14.8</w:t>
      </w:r>
      <w:r w:rsidRPr="00612417">
        <w:rPr>
          <w:rFonts w:ascii="仿宋" w:eastAsia="仿宋" w:hAnsi="仿宋" w:cs="楷体_GB2312" w:hint="eastAsia"/>
          <w:sz w:val="24"/>
          <w:szCs w:val="24"/>
        </w:rPr>
        <w:t xml:space="preserve">tex </w:t>
      </w:r>
      <w:r w:rsidRPr="00612417">
        <w:rPr>
          <w:rFonts w:ascii="仿宋" w:eastAsia="仿宋" w:hAnsi="仿宋" w:cs="楷体_GB2312" w:hint="eastAsia"/>
          <w:sz w:val="24"/>
          <w:szCs w:val="24"/>
        </w:rPr>
        <w:t>为例</w:t>
      </w:r>
      <w:r w:rsidRPr="00612417">
        <w:rPr>
          <w:rFonts w:ascii="仿宋" w:eastAsia="仿宋" w:hAnsi="仿宋" w:cs="楷体_GB2312" w:hint="eastAsia"/>
          <w:sz w:val="24"/>
          <w:szCs w:val="24"/>
        </w:rPr>
        <w:t>,</w:t>
      </w:r>
      <w:r w:rsidRPr="00612417">
        <w:rPr>
          <w:rFonts w:ascii="仿宋" w:eastAsia="仿宋" w:hAnsi="仿宋" w:cs="楷体_GB2312" w:hint="eastAsia"/>
          <w:sz w:val="24"/>
          <w:szCs w:val="24"/>
        </w:rPr>
        <w:t>其中优等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95.5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2.8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0.6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280F4FE3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≤精梳棉含量≤</w:t>
      </w:r>
      <w:r w:rsidRPr="00612417">
        <w:rPr>
          <w:rFonts w:ascii="仿宋" w:eastAsia="仿宋" w:hAnsi="仿宋" w:cstheme="majorEastAsia" w:hint="eastAsia"/>
          <w:sz w:val="24"/>
        </w:rPr>
        <w:t>50%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优等品为±</w:t>
      </w:r>
      <w:r w:rsidRPr="00612417">
        <w:rPr>
          <w:rFonts w:ascii="仿宋" w:eastAsia="仿宋" w:hAnsi="仿宋" w:cs="楷体_GB2312" w:hint="eastAsia"/>
          <w:sz w:val="24"/>
          <w:szCs w:val="24"/>
        </w:rPr>
        <w:t>2.0%</w:t>
      </w:r>
      <w:r w:rsidRPr="00612417">
        <w:rPr>
          <w:rFonts w:ascii="仿宋" w:eastAsia="仿宋" w:hAnsi="仿宋" w:cs="楷体_GB2312" w:hint="eastAsia"/>
          <w:sz w:val="24"/>
          <w:szCs w:val="24"/>
        </w:rPr>
        <w:t>、一等品为±</w:t>
      </w:r>
      <w:r w:rsidRPr="00612417">
        <w:rPr>
          <w:rFonts w:ascii="仿宋" w:eastAsia="仿宋" w:hAnsi="仿宋" w:cs="楷体_GB2312" w:hint="eastAsia"/>
          <w:sz w:val="24"/>
          <w:szCs w:val="24"/>
        </w:rPr>
        <w:t>2.5%</w:t>
      </w:r>
      <w:r w:rsidRPr="00612417">
        <w:rPr>
          <w:rFonts w:ascii="仿宋" w:eastAsia="仿宋" w:hAnsi="仿宋" w:cs="楷体_GB2312" w:hint="eastAsia"/>
          <w:sz w:val="24"/>
          <w:szCs w:val="24"/>
        </w:rPr>
        <w:t>、二等品为±</w:t>
      </w:r>
      <w:r w:rsidRPr="00612417">
        <w:rPr>
          <w:rFonts w:ascii="仿宋" w:eastAsia="仿宋" w:hAnsi="仿宋" w:cs="楷体_GB2312" w:hint="eastAsia"/>
          <w:sz w:val="24"/>
          <w:szCs w:val="24"/>
        </w:rPr>
        <w:t>3.0%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，以</w:t>
      </w:r>
      <w:r w:rsidRPr="00612417">
        <w:rPr>
          <w:rFonts w:ascii="仿宋" w:eastAsia="仿宋" w:hAnsi="仿宋" w:cs="楷体_GB2312" w:hint="eastAsia"/>
          <w:sz w:val="24"/>
          <w:szCs w:val="24"/>
        </w:rPr>
        <w:t>14.8</w:t>
      </w:r>
      <w:r w:rsidRPr="00612417">
        <w:rPr>
          <w:rFonts w:ascii="仿宋" w:eastAsia="仿宋" w:hAnsi="仿宋" w:cs="楷体_GB2312" w:hint="eastAsia"/>
          <w:sz w:val="24"/>
          <w:szCs w:val="24"/>
        </w:rPr>
        <w:t xml:space="preserve">tex </w:t>
      </w:r>
      <w:r w:rsidRPr="00612417">
        <w:rPr>
          <w:rFonts w:ascii="仿宋" w:eastAsia="仿宋" w:hAnsi="仿宋" w:cs="楷体_GB2312" w:hint="eastAsia"/>
          <w:sz w:val="24"/>
          <w:szCs w:val="24"/>
        </w:rPr>
        <w:t>为例</w:t>
      </w:r>
      <w:r w:rsidRPr="00612417">
        <w:rPr>
          <w:rFonts w:ascii="仿宋" w:eastAsia="仿宋" w:hAnsi="仿宋" w:cs="楷体_GB2312" w:hint="eastAsia"/>
          <w:sz w:val="24"/>
          <w:szCs w:val="24"/>
        </w:rPr>
        <w:t>,</w:t>
      </w:r>
      <w:r w:rsidRPr="00612417">
        <w:rPr>
          <w:rFonts w:ascii="仿宋" w:eastAsia="仿宋" w:hAnsi="仿宋" w:cs="楷体_GB2312" w:hint="eastAsia"/>
          <w:sz w:val="24"/>
          <w:szCs w:val="24"/>
        </w:rPr>
        <w:t>其中优等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98.4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1.6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6E786E16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="楷体_GB2312"/>
          <w:sz w:val="24"/>
          <w:szCs w:val="24"/>
        </w:rPr>
        <w:t>——</w:t>
      </w:r>
      <w:r w:rsidRPr="00612417">
        <w:rPr>
          <w:rFonts w:ascii="仿宋" w:eastAsia="仿宋" w:hAnsi="仿宋" w:cs="楷体_GB2312" w:hint="eastAsia"/>
          <w:sz w:val="24"/>
          <w:szCs w:val="24"/>
        </w:rPr>
        <w:t>线密度变异系数：</w:t>
      </w:r>
      <w:r w:rsidRPr="00612417">
        <w:rPr>
          <w:rFonts w:ascii="仿宋" w:eastAsia="仿宋" w:hAnsi="仿宋" w:hint="eastAsia"/>
          <w:sz w:val="24"/>
        </w:rPr>
        <w:t>线密度变异系数是其他不匀的基础</w:t>
      </w:r>
      <w:r w:rsidRPr="00612417">
        <w:rPr>
          <w:rFonts w:ascii="仿宋" w:eastAsia="仿宋" w:hAnsi="仿宋" w:cs="楷体_GB2312" w:hint="eastAsia"/>
          <w:sz w:val="24"/>
          <w:szCs w:val="24"/>
        </w:rPr>
        <w:t>，数值越大，说明纱线差异越大，直接影响布面平整，</w:t>
      </w:r>
      <w:r w:rsidRPr="00612417">
        <w:rPr>
          <w:rFonts w:ascii="仿宋" w:eastAsia="仿宋" w:hAnsi="仿宋" w:cs="楷体_GB2312" w:hint="eastAsia"/>
          <w:sz w:val="24"/>
          <w:szCs w:val="24"/>
        </w:rPr>
        <w:t>为提高布面质量，必须</w:t>
      </w:r>
      <w:r w:rsidRPr="00612417">
        <w:rPr>
          <w:rFonts w:ascii="仿宋" w:eastAsia="仿宋" w:hAnsi="仿宋" w:cs="楷体_GB2312" w:hint="eastAsia"/>
          <w:sz w:val="24"/>
          <w:szCs w:val="24"/>
        </w:rPr>
        <w:t>控制好线密度变异系数</w:t>
      </w:r>
      <w:r w:rsidRPr="00612417">
        <w:rPr>
          <w:rFonts w:ascii="仿宋" w:eastAsia="仿宋" w:hAnsi="仿宋" w:cs="楷体_GB2312" w:hint="eastAsia"/>
          <w:sz w:val="24"/>
          <w:szCs w:val="24"/>
        </w:rPr>
        <w:t>CV%</w:t>
      </w:r>
      <w:r w:rsidRPr="00612417">
        <w:rPr>
          <w:rFonts w:ascii="仿宋" w:eastAsia="仿宋" w:hAnsi="仿宋" w:cs="楷体_GB2312" w:hint="eastAsia"/>
          <w:sz w:val="24"/>
          <w:szCs w:val="24"/>
        </w:rPr>
        <w:t>指标。</w:t>
      </w:r>
    </w:p>
    <w:p w14:paraId="1D242BCB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精梳棉含量＜</w:t>
      </w: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优等品为≤</w:t>
      </w:r>
      <w:r w:rsidRPr="00612417">
        <w:rPr>
          <w:rFonts w:ascii="仿宋" w:eastAsia="仿宋" w:hAnsi="仿宋" w:cs="楷体_GB2312" w:hint="eastAsia"/>
          <w:sz w:val="24"/>
          <w:szCs w:val="24"/>
        </w:rPr>
        <w:t>2.0%</w:t>
      </w:r>
      <w:r w:rsidRPr="00612417">
        <w:rPr>
          <w:rFonts w:ascii="仿宋" w:eastAsia="仿宋" w:hAnsi="仿宋" w:cs="楷体_GB2312" w:hint="eastAsia"/>
          <w:sz w:val="24"/>
          <w:szCs w:val="24"/>
        </w:rPr>
        <w:t>、一等品为≤</w:t>
      </w:r>
      <w:r w:rsidRPr="00612417">
        <w:rPr>
          <w:rFonts w:ascii="仿宋" w:eastAsia="仿宋" w:hAnsi="仿宋" w:cs="楷体_GB2312" w:hint="eastAsia"/>
          <w:sz w:val="24"/>
          <w:szCs w:val="24"/>
        </w:rPr>
        <w:t>2.5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、二等品为≤</w:t>
      </w:r>
      <w:r w:rsidRPr="00612417">
        <w:rPr>
          <w:rFonts w:ascii="仿宋" w:eastAsia="仿宋" w:hAnsi="仿宋" w:cs="楷体_GB2312" w:hint="eastAsia"/>
          <w:sz w:val="24"/>
          <w:szCs w:val="24"/>
        </w:rPr>
        <w:t>3.</w:t>
      </w:r>
      <w:r w:rsidRPr="00612417">
        <w:rPr>
          <w:rFonts w:ascii="仿宋" w:eastAsia="仿宋" w:hAnsi="仿宋" w:cs="楷体_GB2312" w:hint="eastAsia"/>
          <w:sz w:val="24"/>
          <w:szCs w:val="24"/>
        </w:rPr>
        <w:t>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，以</w:t>
      </w:r>
      <w:r w:rsidRPr="00612417">
        <w:rPr>
          <w:rFonts w:ascii="仿宋" w:eastAsia="仿宋" w:hAnsi="仿宋" w:cs="楷体_GB2312" w:hint="eastAsia"/>
          <w:sz w:val="24"/>
          <w:szCs w:val="24"/>
        </w:rPr>
        <w:t>14.8</w:t>
      </w:r>
      <w:r w:rsidRPr="00612417">
        <w:rPr>
          <w:rFonts w:ascii="仿宋" w:eastAsia="仿宋" w:hAnsi="仿宋" w:cs="楷体_GB2312" w:hint="eastAsia"/>
          <w:sz w:val="24"/>
          <w:szCs w:val="24"/>
        </w:rPr>
        <w:t xml:space="preserve">tex </w:t>
      </w:r>
      <w:r w:rsidRPr="00612417">
        <w:rPr>
          <w:rFonts w:ascii="仿宋" w:eastAsia="仿宋" w:hAnsi="仿宋" w:cs="楷体_GB2312" w:hint="eastAsia"/>
          <w:sz w:val="24"/>
          <w:szCs w:val="24"/>
        </w:rPr>
        <w:t>为例</w:t>
      </w:r>
      <w:r w:rsidRPr="00612417">
        <w:rPr>
          <w:rFonts w:ascii="仿宋" w:eastAsia="仿宋" w:hAnsi="仿宋" w:cs="楷体_GB2312" w:hint="eastAsia"/>
          <w:sz w:val="24"/>
          <w:szCs w:val="24"/>
        </w:rPr>
        <w:t>,</w:t>
      </w:r>
      <w:r w:rsidRPr="00612417">
        <w:rPr>
          <w:rFonts w:ascii="仿宋" w:eastAsia="仿宋" w:hAnsi="仿宋" w:cs="楷体_GB2312" w:hint="eastAsia"/>
          <w:sz w:val="24"/>
          <w:szCs w:val="24"/>
        </w:rPr>
        <w:t>其中优等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100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0FB0D082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lastRenderedPageBreak/>
        <w:t>30%</w:t>
      </w:r>
      <w:r w:rsidRPr="00612417">
        <w:rPr>
          <w:rFonts w:ascii="仿宋" w:eastAsia="仿宋" w:hAnsi="仿宋" w:cstheme="majorEastAsia" w:hint="eastAsia"/>
          <w:sz w:val="24"/>
        </w:rPr>
        <w:t>≤精梳棉含量≤</w:t>
      </w:r>
      <w:r w:rsidRPr="00612417">
        <w:rPr>
          <w:rFonts w:ascii="仿宋" w:eastAsia="仿宋" w:hAnsi="仿宋" w:cstheme="majorEastAsia" w:hint="eastAsia"/>
          <w:sz w:val="24"/>
        </w:rPr>
        <w:t>50%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优等品为≤</w:t>
      </w:r>
      <w:r w:rsidRPr="00612417">
        <w:rPr>
          <w:rFonts w:ascii="仿宋" w:eastAsia="仿宋" w:hAnsi="仿宋" w:cs="楷体_GB2312" w:hint="eastAsia"/>
          <w:sz w:val="24"/>
          <w:szCs w:val="24"/>
        </w:rPr>
        <w:t>2.0%</w:t>
      </w:r>
      <w:r w:rsidRPr="00612417">
        <w:rPr>
          <w:rFonts w:ascii="仿宋" w:eastAsia="仿宋" w:hAnsi="仿宋" w:cs="楷体_GB2312" w:hint="eastAsia"/>
          <w:sz w:val="24"/>
          <w:szCs w:val="24"/>
        </w:rPr>
        <w:t>、一等品为≤</w:t>
      </w:r>
      <w:r w:rsidRPr="00612417">
        <w:rPr>
          <w:rFonts w:ascii="仿宋" w:eastAsia="仿宋" w:hAnsi="仿宋" w:cs="楷体_GB2312" w:hint="eastAsia"/>
          <w:sz w:val="24"/>
          <w:szCs w:val="24"/>
        </w:rPr>
        <w:t>2.5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、二等品为≤</w:t>
      </w:r>
      <w:r w:rsidRPr="00612417">
        <w:rPr>
          <w:rFonts w:ascii="仿宋" w:eastAsia="仿宋" w:hAnsi="仿宋" w:cs="楷体_GB2312" w:hint="eastAsia"/>
          <w:sz w:val="24"/>
          <w:szCs w:val="24"/>
        </w:rPr>
        <w:t>3.</w:t>
      </w:r>
      <w:r w:rsidRPr="00612417">
        <w:rPr>
          <w:rFonts w:ascii="仿宋" w:eastAsia="仿宋" w:hAnsi="仿宋" w:cs="楷体_GB2312" w:hint="eastAsia"/>
          <w:sz w:val="24"/>
          <w:szCs w:val="24"/>
        </w:rPr>
        <w:t>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。。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，以</w:t>
      </w:r>
      <w:r w:rsidRPr="00612417">
        <w:rPr>
          <w:rFonts w:ascii="仿宋" w:eastAsia="仿宋" w:hAnsi="仿宋" w:cs="楷体_GB2312" w:hint="eastAsia"/>
          <w:sz w:val="24"/>
          <w:szCs w:val="24"/>
        </w:rPr>
        <w:t>14.8</w:t>
      </w:r>
      <w:r w:rsidRPr="00612417">
        <w:rPr>
          <w:rFonts w:ascii="仿宋" w:eastAsia="仿宋" w:hAnsi="仿宋" w:cs="楷体_GB2312" w:hint="eastAsia"/>
          <w:sz w:val="24"/>
          <w:szCs w:val="24"/>
        </w:rPr>
        <w:t xml:space="preserve">tex </w:t>
      </w:r>
      <w:r w:rsidRPr="00612417">
        <w:rPr>
          <w:rFonts w:ascii="仿宋" w:eastAsia="仿宋" w:hAnsi="仿宋" w:cs="楷体_GB2312" w:hint="eastAsia"/>
          <w:sz w:val="24"/>
          <w:szCs w:val="24"/>
        </w:rPr>
        <w:t>为例</w:t>
      </w:r>
      <w:r w:rsidRPr="00612417">
        <w:rPr>
          <w:rFonts w:ascii="仿宋" w:eastAsia="仿宋" w:hAnsi="仿宋" w:cs="楷体_GB2312" w:hint="eastAsia"/>
          <w:sz w:val="24"/>
          <w:szCs w:val="24"/>
        </w:rPr>
        <w:t>,</w:t>
      </w:r>
      <w:r w:rsidRPr="00612417">
        <w:rPr>
          <w:rFonts w:ascii="仿宋" w:eastAsia="仿宋" w:hAnsi="仿宋" w:cs="楷体_GB2312" w:hint="eastAsia"/>
          <w:sz w:val="24"/>
          <w:szCs w:val="24"/>
        </w:rPr>
        <w:t>其中优等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100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0D3BC2D4" w14:textId="77777777" w:rsidR="00511082" w:rsidRPr="00612417" w:rsidRDefault="00371A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="楷体_GB2312"/>
          <w:sz w:val="24"/>
          <w:szCs w:val="24"/>
        </w:rPr>
        <w:t>——</w:t>
      </w:r>
      <w:r w:rsidRPr="00612417">
        <w:rPr>
          <w:rFonts w:ascii="仿宋" w:eastAsia="仿宋" w:hAnsi="仿宋" w:cs="楷体_GB2312" w:hint="eastAsia"/>
          <w:sz w:val="24"/>
          <w:szCs w:val="24"/>
        </w:rPr>
        <w:t>单纱断裂强度：是反映</w:t>
      </w:r>
      <w:r w:rsidRPr="00612417">
        <w:rPr>
          <w:rFonts w:ascii="仿宋" w:eastAsia="仿宋" w:hAnsi="仿宋" w:cs="楷体_GB2312" w:hint="eastAsia"/>
          <w:sz w:val="24"/>
          <w:szCs w:val="24"/>
        </w:rPr>
        <w:t>纱线</w:t>
      </w:r>
      <w:r w:rsidRPr="00612417">
        <w:rPr>
          <w:rFonts w:ascii="仿宋" w:eastAsia="仿宋" w:hAnsi="仿宋" w:cs="楷体_GB2312" w:hint="eastAsia"/>
          <w:sz w:val="24"/>
          <w:szCs w:val="24"/>
        </w:rPr>
        <w:t>质量的一项重要指标</w:t>
      </w:r>
      <w:r w:rsidRPr="00612417">
        <w:rPr>
          <w:rFonts w:ascii="仿宋" w:eastAsia="仿宋" w:hAnsi="仿宋" w:cs="楷体_GB2312" w:hint="eastAsia"/>
          <w:sz w:val="24"/>
          <w:szCs w:val="24"/>
        </w:rPr>
        <w:t>，</w:t>
      </w:r>
      <w:r w:rsidRPr="00612417">
        <w:rPr>
          <w:rFonts w:ascii="仿宋" w:eastAsia="仿宋" w:hAnsi="仿宋" w:cs="楷体_GB2312" w:hint="eastAsia"/>
          <w:sz w:val="24"/>
          <w:szCs w:val="24"/>
        </w:rPr>
        <w:t>反映了生产企业的设备、工艺、生产管理水平及原料使用情况，直接影响纺纱及织造工序的生产效率</w:t>
      </w:r>
      <w:r w:rsidRPr="00612417">
        <w:rPr>
          <w:rFonts w:ascii="仿宋" w:eastAsia="仿宋" w:hAnsi="仿宋" w:cs="楷体_GB2312" w:hint="eastAsia"/>
          <w:sz w:val="24"/>
          <w:szCs w:val="24"/>
        </w:rPr>
        <w:t>，</w:t>
      </w:r>
      <w:r w:rsidRPr="00612417">
        <w:rPr>
          <w:rFonts w:ascii="仿宋" w:eastAsia="仿宋" w:hAnsi="仿宋" w:cs="楷体_GB2312" w:hint="eastAsia"/>
          <w:sz w:val="24"/>
          <w:szCs w:val="24"/>
        </w:rPr>
        <w:t>断裂强度高</w:t>
      </w:r>
      <w:r w:rsidRPr="00612417">
        <w:rPr>
          <w:rFonts w:ascii="仿宋" w:eastAsia="仿宋" w:hAnsi="仿宋" w:cs="楷体_GB2312" w:hint="eastAsia"/>
          <w:sz w:val="24"/>
          <w:szCs w:val="24"/>
        </w:rPr>
        <w:t>,</w:t>
      </w:r>
      <w:r w:rsidRPr="00612417">
        <w:rPr>
          <w:rFonts w:ascii="仿宋" w:eastAsia="仿宋" w:hAnsi="仿宋" w:cs="楷体_GB2312" w:hint="eastAsia"/>
          <w:sz w:val="24"/>
          <w:szCs w:val="24"/>
        </w:rPr>
        <w:t>纱线</w:t>
      </w:r>
      <w:r w:rsidRPr="00612417">
        <w:rPr>
          <w:rFonts w:ascii="仿宋" w:eastAsia="仿宋" w:hAnsi="仿宋" w:cs="楷体_GB2312" w:hint="eastAsia"/>
          <w:sz w:val="24"/>
          <w:szCs w:val="24"/>
        </w:rPr>
        <w:t>在加工过程中不易断头，最终制成的织物牢度也高。</w:t>
      </w:r>
    </w:p>
    <w:p w14:paraId="48ADE9F3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精梳棉含量＜</w:t>
      </w: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</w:t>
      </w:r>
      <w:r w:rsidRPr="00612417">
        <w:rPr>
          <w:rFonts w:ascii="仿宋" w:eastAsia="仿宋" w:hAnsi="仿宋" w:cs="楷体_GB2312" w:hint="eastAsia"/>
          <w:sz w:val="24"/>
          <w:szCs w:val="24"/>
        </w:rPr>
        <w:t>≥</w:t>
      </w:r>
      <w:r w:rsidRPr="00612417">
        <w:rPr>
          <w:rFonts w:ascii="仿宋" w:eastAsia="仿宋" w:hAnsi="仿宋" w:cs="楷体_GB2312" w:hint="eastAsia"/>
          <w:sz w:val="24"/>
          <w:szCs w:val="24"/>
        </w:rPr>
        <w:t>13.0</w:t>
      </w:r>
      <w:r w:rsidRPr="00612417">
        <w:rPr>
          <w:rFonts w:ascii="仿宋" w:eastAsia="仿宋" w:hAnsi="仿宋" w:cs="楷体_GB2312"/>
          <w:sz w:val="24"/>
          <w:szCs w:val="24"/>
        </w:rPr>
        <w:t>cN/</w:t>
      </w:r>
      <w:proofErr w:type="spellStart"/>
      <w:r w:rsidRPr="00612417">
        <w:rPr>
          <w:rFonts w:ascii="仿宋" w:eastAsia="仿宋" w:hAnsi="仿宋" w:cs="楷体_GB2312"/>
          <w:sz w:val="24"/>
          <w:szCs w:val="24"/>
        </w:rPr>
        <w:t>tex</w:t>
      </w:r>
      <w:proofErr w:type="spellEnd"/>
      <w:r w:rsidRPr="00612417">
        <w:rPr>
          <w:rFonts w:ascii="仿宋" w:eastAsia="仿宋" w:hAnsi="仿宋" w:cs="楷体_GB2312" w:hint="eastAsia"/>
          <w:sz w:val="24"/>
          <w:szCs w:val="24"/>
        </w:rPr>
        <w:t>、一等品</w:t>
      </w:r>
      <w:r w:rsidRPr="00612417">
        <w:rPr>
          <w:rFonts w:ascii="仿宋" w:eastAsia="仿宋" w:hAnsi="仿宋" w:cs="楷体_GB2312" w:hint="eastAsia"/>
          <w:sz w:val="24"/>
          <w:szCs w:val="24"/>
        </w:rPr>
        <w:t>≥</w:t>
      </w:r>
      <w:r w:rsidRPr="00612417">
        <w:rPr>
          <w:rFonts w:ascii="仿宋" w:eastAsia="仿宋" w:hAnsi="仿宋" w:cs="楷体_GB2312" w:hint="eastAsia"/>
          <w:sz w:val="24"/>
          <w:szCs w:val="24"/>
        </w:rPr>
        <w:t>1</w:t>
      </w:r>
      <w:r w:rsidRPr="00612417">
        <w:rPr>
          <w:rFonts w:ascii="仿宋" w:eastAsia="仿宋" w:hAnsi="仿宋" w:cs="楷体_GB2312" w:hint="eastAsia"/>
          <w:sz w:val="24"/>
          <w:szCs w:val="24"/>
        </w:rPr>
        <w:t>2.0</w:t>
      </w:r>
      <w:r w:rsidRPr="00612417">
        <w:rPr>
          <w:rFonts w:ascii="仿宋" w:eastAsia="仿宋" w:hAnsi="仿宋" w:cs="楷体_GB2312"/>
          <w:sz w:val="24"/>
          <w:szCs w:val="24"/>
        </w:rPr>
        <w:t>cN/</w:t>
      </w:r>
      <w:proofErr w:type="spellStart"/>
      <w:r w:rsidRPr="00612417">
        <w:rPr>
          <w:rFonts w:ascii="仿宋" w:eastAsia="仿宋" w:hAnsi="仿宋" w:cs="楷体_GB2312"/>
          <w:sz w:val="24"/>
          <w:szCs w:val="24"/>
        </w:rPr>
        <w:t>tex</w:t>
      </w:r>
      <w:proofErr w:type="spellEnd"/>
      <w:r w:rsidRPr="00612417">
        <w:rPr>
          <w:rFonts w:ascii="仿宋" w:eastAsia="仿宋" w:hAnsi="仿宋" w:cs="楷体_GB2312" w:hint="eastAsia"/>
          <w:sz w:val="24"/>
          <w:szCs w:val="24"/>
        </w:rPr>
        <w:t>、二等品</w:t>
      </w:r>
      <w:r w:rsidRPr="00612417">
        <w:rPr>
          <w:rFonts w:ascii="仿宋" w:eastAsia="仿宋" w:hAnsi="仿宋" w:cs="楷体_GB2312" w:hint="eastAsia"/>
          <w:sz w:val="24"/>
          <w:szCs w:val="24"/>
        </w:rPr>
        <w:t>≥</w:t>
      </w:r>
      <w:r w:rsidRPr="00612417">
        <w:rPr>
          <w:rFonts w:ascii="仿宋" w:eastAsia="仿宋" w:hAnsi="仿宋" w:cs="楷体_GB2312" w:hint="eastAsia"/>
          <w:sz w:val="24"/>
          <w:szCs w:val="24"/>
        </w:rPr>
        <w:t>1</w:t>
      </w:r>
      <w:r w:rsidRPr="00612417">
        <w:rPr>
          <w:rFonts w:ascii="仿宋" w:eastAsia="仿宋" w:hAnsi="仿宋" w:cs="楷体_GB2312" w:hint="eastAsia"/>
          <w:sz w:val="24"/>
          <w:szCs w:val="24"/>
        </w:rPr>
        <w:t>1.0</w:t>
      </w:r>
      <w:r w:rsidRPr="00612417">
        <w:rPr>
          <w:rFonts w:ascii="仿宋" w:eastAsia="仿宋" w:hAnsi="仿宋" w:cs="楷体_GB2312"/>
          <w:sz w:val="24"/>
          <w:szCs w:val="24"/>
        </w:rPr>
        <w:t>cN/</w:t>
      </w:r>
      <w:proofErr w:type="spellStart"/>
      <w:r w:rsidRPr="00612417">
        <w:rPr>
          <w:rFonts w:ascii="仿宋" w:eastAsia="仿宋" w:hAnsi="仿宋" w:cs="楷体_GB2312"/>
          <w:sz w:val="24"/>
          <w:szCs w:val="24"/>
        </w:rPr>
        <w:t>tex</w:t>
      </w:r>
      <w:proofErr w:type="spellEnd"/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78.5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21.5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52F4EC30" w14:textId="77777777" w:rsidR="00511082" w:rsidRPr="00612417" w:rsidRDefault="00371A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≤精梳棉含量≤</w:t>
      </w:r>
      <w:r w:rsidRPr="00612417">
        <w:rPr>
          <w:rFonts w:ascii="仿宋" w:eastAsia="仿宋" w:hAnsi="仿宋" w:cstheme="majorEastAsia" w:hint="eastAsia"/>
          <w:sz w:val="24"/>
        </w:rPr>
        <w:t>50%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</w:t>
      </w:r>
      <w:r w:rsidRPr="00612417">
        <w:rPr>
          <w:rFonts w:ascii="仿宋" w:eastAsia="仿宋" w:hAnsi="仿宋" w:cs="楷体_GB2312" w:hint="eastAsia"/>
          <w:sz w:val="24"/>
          <w:szCs w:val="24"/>
        </w:rPr>
        <w:t>≥</w:t>
      </w:r>
      <w:r w:rsidRPr="00612417">
        <w:rPr>
          <w:rFonts w:ascii="仿宋" w:eastAsia="仿宋" w:hAnsi="仿宋" w:cs="楷体_GB2312" w:hint="eastAsia"/>
          <w:sz w:val="24"/>
          <w:szCs w:val="24"/>
        </w:rPr>
        <w:t>1</w:t>
      </w:r>
      <w:r w:rsidRPr="00612417">
        <w:rPr>
          <w:rFonts w:ascii="仿宋" w:eastAsia="仿宋" w:hAnsi="仿宋" w:cs="楷体_GB2312" w:hint="eastAsia"/>
          <w:sz w:val="24"/>
          <w:szCs w:val="24"/>
        </w:rPr>
        <w:t>2.5</w:t>
      </w:r>
      <w:r w:rsidRPr="00612417">
        <w:rPr>
          <w:rFonts w:ascii="仿宋" w:eastAsia="仿宋" w:hAnsi="仿宋" w:cs="楷体_GB2312"/>
          <w:sz w:val="24"/>
          <w:szCs w:val="24"/>
        </w:rPr>
        <w:t>cN/</w:t>
      </w:r>
      <w:proofErr w:type="spellStart"/>
      <w:r w:rsidRPr="00612417">
        <w:rPr>
          <w:rFonts w:ascii="仿宋" w:eastAsia="仿宋" w:hAnsi="仿宋" w:cs="楷体_GB2312"/>
          <w:sz w:val="24"/>
          <w:szCs w:val="24"/>
        </w:rPr>
        <w:t>tex</w:t>
      </w:r>
      <w:proofErr w:type="spellEnd"/>
      <w:r w:rsidRPr="00612417">
        <w:rPr>
          <w:rFonts w:ascii="仿宋" w:eastAsia="仿宋" w:hAnsi="仿宋" w:cs="楷体_GB2312" w:hint="eastAsia"/>
          <w:sz w:val="24"/>
          <w:szCs w:val="24"/>
        </w:rPr>
        <w:t>、一等品</w:t>
      </w:r>
      <w:r w:rsidRPr="00612417">
        <w:rPr>
          <w:rFonts w:ascii="仿宋" w:eastAsia="仿宋" w:hAnsi="仿宋" w:cs="楷体_GB2312" w:hint="eastAsia"/>
          <w:sz w:val="24"/>
          <w:szCs w:val="24"/>
        </w:rPr>
        <w:t>≥</w:t>
      </w:r>
      <w:r w:rsidRPr="00612417">
        <w:rPr>
          <w:rFonts w:ascii="仿宋" w:eastAsia="仿宋" w:hAnsi="仿宋" w:cs="楷体_GB2312" w:hint="eastAsia"/>
          <w:sz w:val="24"/>
          <w:szCs w:val="24"/>
        </w:rPr>
        <w:t>11.</w:t>
      </w:r>
      <w:r w:rsidRPr="00612417">
        <w:rPr>
          <w:rFonts w:ascii="仿宋" w:eastAsia="仿宋" w:hAnsi="仿宋" w:cs="楷体_GB2312" w:hint="eastAsia"/>
          <w:sz w:val="24"/>
          <w:szCs w:val="24"/>
        </w:rPr>
        <w:t>5</w:t>
      </w:r>
      <w:r w:rsidRPr="00612417">
        <w:rPr>
          <w:rFonts w:ascii="仿宋" w:eastAsia="仿宋" w:hAnsi="仿宋" w:cs="楷体_GB2312"/>
          <w:sz w:val="24"/>
          <w:szCs w:val="24"/>
        </w:rPr>
        <w:t>cN/</w:t>
      </w:r>
      <w:proofErr w:type="spellStart"/>
      <w:r w:rsidRPr="00612417">
        <w:rPr>
          <w:rFonts w:ascii="仿宋" w:eastAsia="仿宋" w:hAnsi="仿宋" w:cs="楷体_GB2312"/>
          <w:sz w:val="24"/>
          <w:szCs w:val="24"/>
        </w:rPr>
        <w:t>tex</w:t>
      </w:r>
      <w:proofErr w:type="spellEnd"/>
      <w:r w:rsidRPr="00612417">
        <w:rPr>
          <w:rFonts w:ascii="仿宋" w:eastAsia="仿宋" w:hAnsi="仿宋" w:cs="楷体_GB2312" w:hint="eastAsia"/>
          <w:sz w:val="24"/>
          <w:szCs w:val="24"/>
        </w:rPr>
        <w:t>、二等品</w:t>
      </w:r>
      <w:r w:rsidRPr="00612417">
        <w:rPr>
          <w:rFonts w:ascii="仿宋" w:eastAsia="仿宋" w:hAnsi="仿宋" w:cs="楷体_GB2312" w:hint="eastAsia"/>
          <w:sz w:val="24"/>
          <w:szCs w:val="24"/>
        </w:rPr>
        <w:t>≥</w:t>
      </w:r>
      <w:r w:rsidRPr="00612417">
        <w:rPr>
          <w:rFonts w:ascii="仿宋" w:eastAsia="仿宋" w:hAnsi="仿宋" w:cs="楷体_GB2312" w:hint="eastAsia"/>
          <w:sz w:val="24"/>
          <w:szCs w:val="24"/>
        </w:rPr>
        <w:t>1</w:t>
      </w:r>
      <w:r w:rsidRPr="00612417">
        <w:rPr>
          <w:rFonts w:ascii="仿宋" w:eastAsia="仿宋" w:hAnsi="仿宋" w:cs="楷体_GB2312" w:hint="eastAsia"/>
          <w:sz w:val="24"/>
          <w:szCs w:val="24"/>
        </w:rPr>
        <w:t>0</w:t>
      </w:r>
      <w:r w:rsidRPr="00612417">
        <w:rPr>
          <w:rFonts w:ascii="仿宋" w:eastAsia="仿宋" w:hAnsi="仿宋" w:cs="楷体_GB2312" w:hint="eastAsia"/>
          <w:sz w:val="24"/>
          <w:szCs w:val="24"/>
        </w:rPr>
        <w:t>.</w:t>
      </w:r>
      <w:r w:rsidRPr="00612417">
        <w:rPr>
          <w:rFonts w:ascii="仿宋" w:eastAsia="仿宋" w:hAnsi="仿宋" w:cs="楷体_GB2312" w:hint="eastAsia"/>
          <w:sz w:val="24"/>
          <w:szCs w:val="24"/>
        </w:rPr>
        <w:t>5</w:t>
      </w:r>
      <w:r w:rsidRPr="00612417">
        <w:rPr>
          <w:rFonts w:ascii="仿宋" w:eastAsia="仿宋" w:hAnsi="仿宋" w:cs="楷体_GB2312"/>
          <w:sz w:val="24"/>
          <w:szCs w:val="24"/>
        </w:rPr>
        <w:t>cN/</w:t>
      </w:r>
      <w:proofErr w:type="spellStart"/>
      <w:r w:rsidRPr="00612417">
        <w:rPr>
          <w:rFonts w:ascii="仿宋" w:eastAsia="仿宋" w:hAnsi="仿宋" w:cs="楷体_GB2312"/>
          <w:sz w:val="24"/>
          <w:szCs w:val="24"/>
        </w:rPr>
        <w:t>tex</w:t>
      </w:r>
      <w:proofErr w:type="spellEnd"/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8</w:t>
      </w:r>
      <w:r w:rsidRPr="00612417">
        <w:rPr>
          <w:rFonts w:ascii="仿宋" w:eastAsia="仿宋" w:hAnsi="仿宋" w:cs="楷体_GB2312" w:hint="eastAsia"/>
          <w:sz w:val="24"/>
          <w:szCs w:val="24"/>
        </w:rPr>
        <w:t>9.6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2.2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8.2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1915D045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="楷体_GB2312"/>
          <w:sz w:val="24"/>
          <w:szCs w:val="24"/>
        </w:rPr>
        <w:t>——</w:t>
      </w:r>
      <w:r w:rsidRPr="00612417">
        <w:rPr>
          <w:rFonts w:ascii="仿宋" w:eastAsia="仿宋" w:hAnsi="仿宋" w:cs="楷体_GB2312" w:hint="eastAsia"/>
          <w:sz w:val="24"/>
          <w:szCs w:val="24"/>
        </w:rPr>
        <w:t>单纱断裂强力变异系数：是反映单锭、机台之间差异的重要指标。单纱断裂强力变异系数差异过大，纱线强力均匀性</w:t>
      </w:r>
      <w:r w:rsidRPr="00612417">
        <w:rPr>
          <w:rFonts w:ascii="仿宋" w:eastAsia="仿宋" w:hAnsi="仿宋" w:cs="楷体_GB2312" w:hint="eastAsia"/>
          <w:sz w:val="24"/>
          <w:szCs w:val="24"/>
        </w:rPr>
        <w:t>查，</w:t>
      </w:r>
      <w:r w:rsidRPr="00612417">
        <w:rPr>
          <w:rFonts w:ascii="仿宋" w:eastAsia="仿宋" w:hAnsi="仿宋" w:cs="楷体_GB2312" w:hint="eastAsia"/>
          <w:sz w:val="24"/>
          <w:szCs w:val="24"/>
        </w:rPr>
        <w:t>直接影响织造工序的生产效率、生产工人的劳动强度和织物产品耐用性。</w:t>
      </w:r>
      <w:r w:rsidRPr="00612417">
        <w:rPr>
          <w:rFonts w:ascii="仿宋" w:eastAsia="仿宋" w:hAnsi="仿宋" w:cs="楷体_GB2312" w:hint="eastAsia"/>
          <w:sz w:val="24"/>
          <w:szCs w:val="24"/>
        </w:rPr>
        <w:t>以</w:t>
      </w:r>
      <w:r w:rsidRPr="00612417">
        <w:rPr>
          <w:rFonts w:ascii="仿宋" w:eastAsia="仿宋" w:hAnsi="仿宋" w:cs="楷体_GB2312" w:hint="eastAsia"/>
          <w:sz w:val="24"/>
          <w:szCs w:val="24"/>
        </w:rPr>
        <w:t>14.8tex</w:t>
      </w:r>
      <w:r w:rsidRPr="00612417">
        <w:rPr>
          <w:rFonts w:ascii="仿宋" w:eastAsia="仿宋" w:hAnsi="仿宋" w:cs="楷体_GB2312" w:hint="eastAsia"/>
          <w:sz w:val="24"/>
          <w:szCs w:val="24"/>
        </w:rPr>
        <w:t>为例：</w:t>
      </w:r>
    </w:p>
    <w:p w14:paraId="74E3B0F1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精梳棉含量＜</w:t>
      </w: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8.5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10.0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，二等品≤</w:t>
      </w:r>
      <w:r w:rsidRPr="00612417">
        <w:rPr>
          <w:rFonts w:ascii="仿宋" w:eastAsia="仿宋" w:hAnsi="仿宋" w:cs="楷体_GB2312"/>
          <w:sz w:val="24"/>
          <w:szCs w:val="24"/>
        </w:rPr>
        <w:t>1</w:t>
      </w:r>
      <w:r w:rsidRPr="00612417">
        <w:rPr>
          <w:rFonts w:ascii="仿宋" w:eastAsia="仿宋" w:hAnsi="仿宋" w:cs="楷体_GB2312" w:hint="eastAsia"/>
          <w:sz w:val="24"/>
          <w:szCs w:val="24"/>
        </w:rPr>
        <w:t>1</w:t>
      </w:r>
      <w:r w:rsidRPr="00612417">
        <w:rPr>
          <w:rFonts w:ascii="仿宋" w:eastAsia="仿宋" w:hAnsi="仿宋" w:cs="楷体_GB2312" w:hint="eastAsia"/>
          <w:sz w:val="24"/>
          <w:szCs w:val="24"/>
        </w:rPr>
        <w:t>.5%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，以</w:t>
      </w:r>
      <w:r w:rsidRPr="00612417">
        <w:rPr>
          <w:rFonts w:ascii="仿宋" w:eastAsia="仿宋" w:hAnsi="仿宋" w:cs="楷体_GB2312" w:hint="eastAsia"/>
          <w:sz w:val="24"/>
          <w:szCs w:val="24"/>
        </w:rPr>
        <w:t>11.8</w:t>
      </w:r>
      <w:r w:rsidRPr="00612417">
        <w:rPr>
          <w:rFonts w:ascii="仿宋" w:eastAsia="仿宋" w:hAnsi="仿宋" w:cs="楷体_GB2312" w:hint="eastAsia"/>
          <w:sz w:val="24"/>
          <w:szCs w:val="24"/>
        </w:rPr>
        <w:t xml:space="preserve">tex </w:t>
      </w:r>
      <w:r w:rsidRPr="00612417">
        <w:rPr>
          <w:rFonts w:ascii="仿宋" w:eastAsia="仿宋" w:hAnsi="仿宋" w:cs="楷体_GB2312" w:hint="eastAsia"/>
          <w:sz w:val="24"/>
          <w:szCs w:val="24"/>
        </w:rPr>
        <w:t>为例</w:t>
      </w:r>
      <w:r w:rsidRPr="00612417">
        <w:rPr>
          <w:rFonts w:ascii="仿宋" w:eastAsia="仿宋" w:hAnsi="仿宋" w:cs="楷体_GB2312" w:hint="eastAsia"/>
          <w:sz w:val="24"/>
          <w:szCs w:val="24"/>
        </w:rPr>
        <w:t>,</w:t>
      </w:r>
      <w:r w:rsidRPr="00612417">
        <w:rPr>
          <w:rFonts w:ascii="仿宋" w:eastAsia="仿宋" w:hAnsi="仿宋" w:cs="楷体_GB2312" w:hint="eastAsia"/>
          <w:sz w:val="24"/>
          <w:szCs w:val="24"/>
        </w:rPr>
        <w:t>其中优等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98.7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1.3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5E08117F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≤精梳棉含量≤</w:t>
      </w:r>
      <w:r w:rsidRPr="00612417">
        <w:rPr>
          <w:rFonts w:ascii="仿宋" w:eastAsia="仿宋" w:hAnsi="仿宋" w:cstheme="majorEastAsia" w:hint="eastAsia"/>
          <w:sz w:val="24"/>
        </w:rPr>
        <w:t>50%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9.0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10</w:t>
      </w:r>
      <w:r w:rsidRPr="00612417">
        <w:rPr>
          <w:rFonts w:ascii="仿宋" w:eastAsia="仿宋" w:hAnsi="仿宋" w:cs="楷体_GB2312" w:hint="eastAsia"/>
          <w:sz w:val="24"/>
          <w:szCs w:val="24"/>
        </w:rPr>
        <w:t>.5%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，二等品≤</w:t>
      </w:r>
      <w:r w:rsidRPr="00612417">
        <w:rPr>
          <w:rFonts w:ascii="仿宋" w:eastAsia="仿宋" w:hAnsi="仿宋" w:cs="楷体_GB2312"/>
          <w:sz w:val="24"/>
          <w:szCs w:val="24"/>
        </w:rPr>
        <w:t>1</w:t>
      </w:r>
      <w:r w:rsidRPr="00612417">
        <w:rPr>
          <w:rFonts w:ascii="仿宋" w:eastAsia="仿宋" w:hAnsi="仿宋" w:cs="楷体_GB2312" w:hint="eastAsia"/>
          <w:sz w:val="24"/>
          <w:szCs w:val="24"/>
        </w:rPr>
        <w:t>2.0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，以</w:t>
      </w:r>
      <w:r w:rsidRPr="00612417">
        <w:rPr>
          <w:rFonts w:ascii="仿宋" w:eastAsia="仿宋" w:hAnsi="仿宋" w:cs="楷体_GB2312" w:hint="eastAsia"/>
          <w:sz w:val="24"/>
          <w:szCs w:val="24"/>
        </w:rPr>
        <w:t>11.8</w:t>
      </w:r>
      <w:r w:rsidRPr="00612417">
        <w:rPr>
          <w:rFonts w:ascii="仿宋" w:eastAsia="仿宋" w:hAnsi="仿宋" w:cs="楷体_GB2312" w:hint="eastAsia"/>
          <w:sz w:val="24"/>
          <w:szCs w:val="24"/>
        </w:rPr>
        <w:t xml:space="preserve">tex </w:t>
      </w:r>
      <w:r w:rsidRPr="00612417">
        <w:rPr>
          <w:rFonts w:ascii="仿宋" w:eastAsia="仿宋" w:hAnsi="仿宋" w:cs="楷体_GB2312" w:hint="eastAsia"/>
          <w:sz w:val="24"/>
          <w:szCs w:val="24"/>
        </w:rPr>
        <w:t>为例</w:t>
      </w:r>
      <w:r w:rsidRPr="00612417">
        <w:rPr>
          <w:rFonts w:ascii="仿宋" w:eastAsia="仿宋" w:hAnsi="仿宋" w:cs="楷体_GB2312" w:hint="eastAsia"/>
          <w:sz w:val="24"/>
          <w:szCs w:val="24"/>
        </w:rPr>
        <w:t>,</w:t>
      </w:r>
      <w:r w:rsidRPr="00612417">
        <w:rPr>
          <w:rFonts w:ascii="仿宋" w:eastAsia="仿宋" w:hAnsi="仿宋" w:cs="楷体_GB2312" w:hint="eastAsia"/>
          <w:sz w:val="24"/>
          <w:szCs w:val="24"/>
        </w:rPr>
        <w:t>其中优等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100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76943064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="楷体_GB2312"/>
          <w:sz w:val="24"/>
          <w:szCs w:val="24"/>
        </w:rPr>
        <w:t>——</w:t>
      </w:r>
      <w:r w:rsidRPr="00612417">
        <w:rPr>
          <w:rFonts w:ascii="仿宋" w:eastAsia="仿宋" w:hAnsi="仿宋" w:cs="楷体_GB2312" w:hint="eastAsia"/>
          <w:sz w:val="24"/>
          <w:szCs w:val="24"/>
        </w:rPr>
        <w:t>条干均匀度变异系数：是反映纱线粗细不匀的重要指标，代表了生产企业的设备、工艺、生产管理水平及原料使用情况</w:t>
      </w:r>
      <w:r w:rsidRPr="00612417">
        <w:rPr>
          <w:rFonts w:ascii="仿宋" w:eastAsia="仿宋" w:hAnsi="仿宋" w:cs="楷体_GB2312" w:hint="eastAsia"/>
          <w:sz w:val="24"/>
          <w:szCs w:val="24"/>
        </w:rPr>
        <w:t>，</w:t>
      </w:r>
      <w:r w:rsidRPr="00612417">
        <w:rPr>
          <w:rFonts w:ascii="仿宋" w:eastAsia="仿宋" w:hAnsi="仿宋" w:cs="楷体_GB2312" w:hint="eastAsia"/>
          <w:sz w:val="24"/>
          <w:szCs w:val="24"/>
        </w:rPr>
        <w:t>条干不匀会造成</w:t>
      </w:r>
      <w:r w:rsidRPr="00612417">
        <w:rPr>
          <w:rFonts w:ascii="仿宋" w:eastAsia="仿宋" w:hAnsi="仿宋" w:cs="楷体_GB2312" w:hint="eastAsia"/>
          <w:sz w:val="24"/>
          <w:szCs w:val="24"/>
        </w:rPr>
        <w:t>后道</w:t>
      </w:r>
      <w:r w:rsidRPr="00612417">
        <w:rPr>
          <w:rFonts w:ascii="仿宋" w:eastAsia="仿宋" w:hAnsi="仿宋" w:cs="楷体_GB2312" w:hint="eastAsia"/>
          <w:sz w:val="24"/>
          <w:szCs w:val="24"/>
        </w:rPr>
        <w:t>工序的断头，影响</w:t>
      </w:r>
      <w:r w:rsidRPr="00612417">
        <w:rPr>
          <w:rFonts w:ascii="仿宋" w:eastAsia="仿宋" w:hAnsi="仿宋" w:cs="楷体_GB2312" w:hint="eastAsia"/>
          <w:sz w:val="24"/>
          <w:szCs w:val="24"/>
        </w:rPr>
        <w:t>织造</w:t>
      </w:r>
      <w:r w:rsidRPr="00612417">
        <w:rPr>
          <w:rFonts w:ascii="仿宋" w:eastAsia="仿宋" w:hAnsi="仿宋" w:cs="楷体_GB2312" w:hint="eastAsia"/>
          <w:sz w:val="24"/>
          <w:szCs w:val="24"/>
        </w:rPr>
        <w:t>效率，造成布面疵点和感观差异。以</w:t>
      </w:r>
      <w:r w:rsidRPr="00612417">
        <w:rPr>
          <w:rFonts w:ascii="仿宋" w:eastAsia="仿宋" w:hAnsi="仿宋" w:cs="楷体_GB2312" w:hint="eastAsia"/>
          <w:sz w:val="24"/>
          <w:szCs w:val="24"/>
        </w:rPr>
        <w:t>14.8</w:t>
      </w:r>
      <w:r w:rsidRPr="00612417">
        <w:rPr>
          <w:rFonts w:ascii="仿宋" w:eastAsia="仿宋" w:hAnsi="仿宋" w:cs="楷体_GB2312" w:hint="eastAsia"/>
          <w:sz w:val="24"/>
          <w:szCs w:val="24"/>
        </w:rPr>
        <w:t>tex</w:t>
      </w:r>
      <w:r w:rsidRPr="00612417">
        <w:rPr>
          <w:rFonts w:ascii="仿宋" w:eastAsia="仿宋" w:hAnsi="仿宋" w:cs="楷体_GB2312" w:hint="eastAsia"/>
          <w:sz w:val="24"/>
          <w:szCs w:val="24"/>
        </w:rPr>
        <w:t>为例</w:t>
      </w:r>
      <w:r w:rsidRPr="00612417">
        <w:rPr>
          <w:rFonts w:ascii="仿宋" w:eastAsia="仿宋" w:hAnsi="仿宋" w:cs="楷体_GB2312" w:hint="eastAsia"/>
          <w:sz w:val="24"/>
          <w:szCs w:val="24"/>
        </w:rPr>
        <w:t>：</w:t>
      </w:r>
    </w:p>
    <w:p w14:paraId="2E1164D0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精梳棉含量＜</w:t>
      </w: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11.5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13.0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，二等品≤</w:t>
      </w:r>
      <w:r w:rsidRPr="00612417">
        <w:rPr>
          <w:rFonts w:ascii="仿宋" w:eastAsia="仿宋" w:hAnsi="仿宋" w:cs="楷体_GB2312"/>
          <w:sz w:val="24"/>
          <w:szCs w:val="24"/>
        </w:rPr>
        <w:t>1</w:t>
      </w:r>
      <w:r w:rsidRPr="00612417">
        <w:rPr>
          <w:rFonts w:ascii="仿宋" w:eastAsia="仿宋" w:hAnsi="仿宋" w:cs="楷体_GB2312" w:hint="eastAsia"/>
          <w:sz w:val="24"/>
          <w:szCs w:val="24"/>
        </w:rPr>
        <w:t>4</w:t>
      </w:r>
      <w:r w:rsidRPr="00612417">
        <w:rPr>
          <w:rFonts w:ascii="仿宋" w:eastAsia="仿宋" w:hAnsi="仿宋" w:cs="楷体_GB2312" w:hint="eastAsia"/>
          <w:sz w:val="24"/>
          <w:szCs w:val="24"/>
        </w:rPr>
        <w:t>.5%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97.8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2.2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6C555C65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≤精梳棉含量≤</w:t>
      </w:r>
      <w:r w:rsidRPr="00612417">
        <w:rPr>
          <w:rFonts w:ascii="仿宋" w:eastAsia="仿宋" w:hAnsi="仿宋" w:cstheme="majorEastAsia" w:hint="eastAsia"/>
          <w:sz w:val="24"/>
        </w:rPr>
        <w:t>50%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11.5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13.0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，二等品≤</w:t>
      </w:r>
      <w:r w:rsidRPr="00612417">
        <w:rPr>
          <w:rFonts w:ascii="仿宋" w:eastAsia="仿宋" w:hAnsi="仿宋" w:cs="楷体_GB2312"/>
          <w:sz w:val="24"/>
          <w:szCs w:val="24"/>
        </w:rPr>
        <w:t>1</w:t>
      </w:r>
      <w:r w:rsidRPr="00612417">
        <w:rPr>
          <w:rFonts w:ascii="仿宋" w:eastAsia="仿宋" w:hAnsi="仿宋" w:cs="楷体_GB2312" w:hint="eastAsia"/>
          <w:sz w:val="24"/>
          <w:szCs w:val="24"/>
        </w:rPr>
        <w:t>4</w:t>
      </w:r>
      <w:r w:rsidRPr="00612417">
        <w:rPr>
          <w:rFonts w:ascii="仿宋" w:eastAsia="仿宋" w:hAnsi="仿宋" w:cs="楷体_GB2312" w:hint="eastAsia"/>
          <w:sz w:val="24"/>
          <w:szCs w:val="24"/>
        </w:rPr>
        <w:t>.5%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，以</w:t>
      </w:r>
      <w:r w:rsidRPr="00612417">
        <w:rPr>
          <w:rFonts w:ascii="仿宋" w:eastAsia="仿宋" w:hAnsi="仿宋" w:cs="楷体_GB2312" w:hint="eastAsia"/>
          <w:sz w:val="24"/>
          <w:szCs w:val="24"/>
        </w:rPr>
        <w:t>11.8</w:t>
      </w:r>
      <w:r w:rsidRPr="00612417">
        <w:rPr>
          <w:rFonts w:ascii="仿宋" w:eastAsia="仿宋" w:hAnsi="仿宋" w:cs="楷体_GB2312" w:hint="eastAsia"/>
          <w:sz w:val="24"/>
          <w:szCs w:val="24"/>
        </w:rPr>
        <w:t xml:space="preserve">tex </w:t>
      </w:r>
      <w:r w:rsidRPr="00612417">
        <w:rPr>
          <w:rFonts w:ascii="仿宋" w:eastAsia="仿宋" w:hAnsi="仿宋" w:cs="楷体_GB2312" w:hint="eastAsia"/>
          <w:sz w:val="24"/>
          <w:szCs w:val="24"/>
        </w:rPr>
        <w:t>为例</w:t>
      </w:r>
      <w:r w:rsidRPr="00612417">
        <w:rPr>
          <w:rFonts w:ascii="仿宋" w:eastAsia="仿宋" w:hAnsi="仿宋" w:cs="楷体_GB2312" w:hint="eastAsia"/>
          <w:sz w:val="24"/>
          <w:szCs w:val="24"/>
        </w:rPr>
        <w:t>,</w:t>
      </w:r>
      <w:r w:rsidRPr="00612417">
        <w:rPr>
          <w:rFonts w:ascii="仿宋" w:eastAsia="仿宋" w:hAnsi="仿宋" w:cs="楷体_GB2312" w:hint="eastAsia"/>
          <w:sz w:val="24"/>
          <w:szCs w:val="24"/>
        </w:rPr>
        <w:t>其中优等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100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21C690EB" w14:textId="77777777" w:rsidR="00511082" w:rsidRPr="00612417" w:rsidRDefault="00371A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="楷体_GB2312"/>
          <w:sz w:val="24"/>
          <w:szCs w:val="24"/>
        </w:rPr>
        <w:t>——</w:t>
      </w:r>
      <w:r w:rsidRPr="00612417">
        <w:rPr>
          <w:rFonts w:ascii="仿宋" w:eastAsia="仿宋" w:hAnsi="仿宋" w:cs="楷体_GB2312"/>
          <w:sz w:val="24"/>
          <w:szCs w:val="24"/>
        </w:rPr>
        <w:t>千米</w:t>
      </w:r>
      <w:r w:rsidRPr="00612417">
        <w:rPr>
          <w:rFonts w:ascii="仿宋" w:eastAsia="仿宋" w:hAnsi="仿宋" w:cs="楷体_GB2312" w:hint="eastAsia"/>
          <w:sz w:val="24"/>
          <w:szCs w:val="24"/>
        </w:rPr>
        <w:t>棉结（</w:t>
      </w:r>
      <w:r w:rsidRPr="00612417">
        <w:rPr>
          <w:rFonts w:ascii="仿宋" w:eastAsia="仿宋" w:hAnsi="仿宋" w:cs="楷体_GB2312" w:hint="eastAsia"/>
          <w:sz w:val="24"/>
          <w:szCs w:val="24"/>
        </w:rPr>
        <w:t>+</w:t>
      </w:r>
      <w:r w:rsidRPr="00612417">
        <w:rPr>
          <w:rFonts w:ascii="仿宋" w:eastAsia="仿宋" w:hAnsi="仿宋" w:cs="楷体_GB2312"/>
          <w:sz w:val="24"/>
          <w:szCs w:val="24"/>
        </w:rPr>
        <w:t>200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）：是反映纱线条干的重要指标，</w:t>
      </w:r>
      <w:r w:rsidRPr="00612417">
        <w:rPr>
          <w:rFonts w:ascii="仿宋" w:eastAsia="仿宋" w:hAnsi="仿宋" w:cs="楷体_GB2312" w:hint="eastAsia"/>
          <w:sz w:val="24"/>
          <w:szCs w:val="24"/>
        </w:rPr>
        <w:t>棉结会给后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道加工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带来困难，严重地会影响织物的外观质量，影响染整加工后的布面和色泽，因此必须控制好千米棉结数量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随线密度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减小，棉结数增加。以</w:t>
      </w:r>
      <w:r w:rsidRPr="00612417">
        <w:rPr>
          <w:rFonts w:ascii="仿宋" w:eastAsia="仿宋" w:hAnsi="仿宋" w:cs="楷体_GB2312" w:hint="eastAsia"/>
          <w:sz w:val="24"/>
          <w:szCs w:val="24"/>
        </w:rPr>
        <w:t>14.8</w:t>
      </w:r>
      <w:r w:rsidRPr="00612417">
        <w:rPr>
          <w:rFonts w:ascii="仿宋" w:eastAsia="仿宋" w:hAnsi="仿宋" w:cs="楷体_GB2312" w:hint="eastAsia"/>
          <w:sz w:val="24"/>
          <w:szCs w:val="24"/>
        </w:rPr>
        <w:t>tex</w:t>
      </w:r>
      <w:r w:rsidRPr="00612417">
        <w:rPr>
          <w:rFonts w:ascii="仿宋" w:eastAsia="仿宋" w:hAnsi="仿宋" w:cs="楷体_GB2312" w:hint="eastAsia"/>
          <w:sz w:val="24"/>
          <w:szCs w:val="24"/>
        </w:rPr>
        <w:t>为</w:t>
      </w:r>
      <w:r w:rsidRPr="00612417">
        <w:rPr>
          <w:rFonts w:ascii="仿宋" w:eastAsia="仿宋" w:hAnsi="仿宋" w:cs="楷体_GB2312" w:hint="eastAsia"/>
          <w:sz w:val="24"/>
          <w:szCs w:val="24"/>
        </w:rPr>
        <w:t>例：</w:t>
      </w:r>
    </w:p>
    <w:p w14:paraId="59B25585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精梳棉含量＜</w:t>
      </w: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40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60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80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100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2987BA77" w14:textId="77777777" w:rsidR="00511082" w:rsidRPr="00612417" w:rsidRDefault="00371A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≤精梳棉含量≤</w:t>
      </w:r>
      <w:r w:rsidRPr="00612417">
        <w:rPr>
          <w:rFonts w:ascii="仿宋" w:eastAsia="仿宋" w:hAnsi="仿宋" w:cstheme="majorEastAsia" w:hint="eastAsia"/>
          <w:sz w:val="24"/>
        </w:rPr>
        <w:t>50%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40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60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80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83.6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16.4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，二等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57093754" w14:textId="77777777" w:rsidR="00511082" w:rsidRPr="00612417" w:rsidRDefault="00371A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="楷体_GB2312" w:hint="eastAsia"/>
          <w:sz w:val="24"/>
          <w:szCs w:val="24"/>
        </w:rPr>
        <w:t>——</w:t>
      </w:r>
      <w:r w:rsidRPr="00612417">
        <w:rPr>
          <w:rFonts w:ascii="仿宋" w:eastAsia="仿宋" w:hAnsi="仿宋" w:cs="楷体_GB2312" w:hint="eastAsia"/>
          <w:sz w:val="24"/>
          <w:szCs w:val="24"/>
        </w:rPr>
        <w:t>十万米纱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疵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：</w:t>
      </w:r>
      <w:r w:rsidRPr="00612417">
        <w:rPr>
          <w:rFonts w:ascii="仿宋" w:eastAsia="仿宋" w:hAnsi="仿宋" w:hint="eastAsia"/>
          <w:sz w:val="24"/>
          <w:szCs w:val="24"/>
        </w:rPr>
        <w:t>是衡量纱线质量的重要指标，</w:t>
      </w:r>
      <w:r w:rsidRPr="00612417">
        <w:rPr>
          <w:rFonts w:ascii="仿宋" w:eastAsia="仿宋" w:hAnsi="仿宋" w:cstheme="majorEastAsia" w:hint="eastAsia"/>
          <w:sz w:val="24"/>
        </w:rPr>
        <w:t>十万米纱</w:t>
      </w:r>
      <w:proofErr w:type="gramStart"/>
      <w:r w:rsidRPr="00612417">
        <w:rPr>
          <w:rFonts w:ascii="仿宋" w:eastAsia="仿宋" w:hAnsi="仿宋" w:cstheme="majorEastAsia" w:hint="eastAsia"/>
          <w:sz w:val="24"/>
        </w:rPr>
        <w:t>疵</w:t>
      </w:r>
      <w:proofErr w:type="gramEnd"/>
      <w:r w:rsidRPr="00612417">
        <w:rPr>
          <w:rFonts w:ascii="仿宋" w:eastAsia="仿宋" w:hAnsi="仿宋" w:cstheme="majorEastAsia" w:hint="eastAsia"/>
          <w:sz w:val="24"/>
        </w:rPr>
        <w:t>作为纱线的偶发疵点，对布面有极大的危害。在优、一等品纱中增加此项考核指标，可以有效督促企业采取措施减少此类疵点的产生</w:t>
      </w:r>
      <w:r w:rsidRPr="00612417">
        <w:rPr>
          <w:rFonts w:ascii="仿宋" w:eastAsia="仿宋" w:hAnsi="仿宋" w:hint="eastAsia"/>
          <w:sz w:val="24"/>
          <w:szCs w:val="24"/>
        </w:rPr>
        <w:t>。</w:t>
      </w:r>
      <w:r w:rsidRPr="00612417">
        <w:rPr>
          <w:rFonts w:ascii="仿宋" w:eastAsia="仿宋" w:hAnsi="仿宋" w:cs="楷体_GB2312" w:hint="eastAsia"/>
          <w:sz w:val="24"/>
          <w:szCs w:val="24"/>
        </w:rPr>
        <w:t>以</w:t>
      </w:r>
      <w:r w:rsidRPr="00612417">
        <w:rPr>
          <w:rFonts w:ascii="仿宋" w:eastAsia="仿宋" w:hAnsi="仿宋" w:cs="楷体_GB2312" w:hint="eastAsia"/>
          <w:sz w:val="24"/>
          <w:szCs w:val="24"/>
        </w:rPr>
        <w:t>14.8</w:t>
      </w:r>
      <w:r w:rsidRPr="00612417">
        <w:rPr>
          <w:rFonts w:ascii="仿宋" w:eastAsia="仿宋" w:hAnsi="仿宋" w:cs="楷体_GB2312" w:hint="eastAsia"/>
          <w:sz w:val="24"/>
          <w:szCs w:val="24"/>
        </w:rPr>
        <w:t>tex</w:t>
      </w:r>
      <w:r w:rsidRPr="00612417">
        <w:rPr>
          <w:rFonts w:ascii="仿宋" w:eastAsia="仿宋" w:hAnsi="仿宋" w:cs="楷体_GB2312" w:hint="eastAsia"/>
          <w:sz w:val="24"/>
          <w:szCs w:val="24"/>
        </w:rPr>
        <w:t>为</w:t>
      </w:r>
      <w:r w:rsidRPr="00612417">
        <w:rPr>
          <w:rFonts w:ascii="仿宋" w:eastAsia="仿宋" w:hAnsi="仿宋" w:cs="楷体_GB2312" w:hint="eastAsia"/>
          <w:sz w:val="24"/>
          <w:szCs w:val="24"/>
        </w:rPr>
        <w:t>例：</w:t>
      </w:r>
    </w:p>
    <w:p w14:paraId="179C7207" w14:textId="77777777" w:rsidR="00511082" w:rsidRPr="00612417" w:rsidRDefault="00371A1C">
      <w:pPr>
        <w:spacing w:line="360" w:lineRule="atLeast"/>
        <w:ind w:firstLineChars="150" w:firstLine="36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精梳棉含量＜</w:t>
      </w: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8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15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，优等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100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67CF2838" w14:textId="77777777" w:rsidR="00511082" w:rsidRPr="00612417" w:rsidRDefault="00371A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theme="majorEastAsia" w:hint="eastAsia"/>
          <w:sz w:val="24"/>
        </w:rPr>
        <w:t>30%</w:t>
      </w:r>
      <w:r w:rsidRPr="00612417">
        <w:rPr>
          <w:rFonts w:ascii="仿宋" w:eastAsia="仿宋" w:hAnsi="仿宋" w:cstheme="majorEastAsia" w:hint="eastAsia"/>
          <w:sz w:val="24"/>
        </w:rPr>
        <w:t>≤精梳棉含量≤</w:t>
      </w:r>
      <w:r w:rsidRPr="00612417">
        <w:rPr>
          <w:rFonts w:ascii="仿宋" w:eastAsia="仿宋" w:hAnsi="仿宋" w:cstheme="majorEastAsia" w:hint="eastAsia"/>
          <w:sz w:val="24"/>
        </w:rPr>
        <w:t>50%</w:t>
      </w:r>
      <w:r w:rsidRPr="00612417">
        <w:rPr>
          <w:rFonts w:ascii="仿宋" w:eastAsia="仿宋" w:hAnsi="仿宋" w:cstheme="majorEastAsia" w:hint="eastAsia"/>
          <w:sz w:val="24"/>
        </w:rPr>
        <w:t>考核标准为：</w:t>
      </w:r>
      <w:r w:rsidRPr="00612417">
        <w:rPr>
          <w:rFonts w:ascii="仿宋" w:eastAsia="仿宋" w:hAnsi="仿宋" w:cs="楷体_GB2312" w:hint="eastAsia"/>
          <w:sz w:val="24"/>
          <w:szCs w:val="24"/>
        </w:rPr>
        <w:t>优等品≤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8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，一等品≤</w:t>
      </w:r>
      <w:r w:rsidRPr="00612417">
        <w:rPr>
          <w:rFonts w:ascii="仿宋" w:eastAsia="仿宋" w:hAnsi="仿宋" w:cs="楷体_GB2312" w:hint="eastAsia"/>
          <w:sz w:val="24"/>
          <w:szCs w:val="24"/>
        </w:rPr>
        <w:t>15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  <w:proofErr w:type="gramStart"/>
      <w:r w:rsidRPr="00612417">
        <w:rPr>
          <w:rFonts w:ascii="仿宋" w:eastAsia="仿宋" w:hAnsi="仿宋" w:cs="楷体_GB2312" w:hint="eastAsia"/>
          <w:sz w:val="24"/>
          <w:szCs w:val="24"/>
        </w:rPr>
        <w:t>数据试套后</w:t>
      </w:r>
      <w:proofErr w:type="gramEnd"/>
      <w:r w:rsidRPr="00612417">
        <w:rPr>
          <w:rFonts w:ascii="仿宋" w:eastAsia="仿宋" w:hAnsi="仿宋" w:cs="楷体_GB2312" w:hint="eastAsia"/>
          <w:sz w:val="24"/>
          <w:szCs w:val="24"/>
        </w:rPr>
        <w:t>，优等</w:t>
      </w:r>
      <w:r w:rsidRPr="00612417">
        <w:rPr>
          <w:rFonts w:ascii="仿宋" w:eastAsia="仿宋" w:hAnsi="仿宋" w:cs="楷体_GB2312" w:hint="eastAsia"/>
          <w:sz w:val="24"/>
          <w:szCs w:val="24"/>
        </w:rPr>
        <w:lastRenderedPageBreak/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100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，一等</w:t>
      </w:r>
      <w:r w:rsidRPr="00612417">
        <w:rPr>
          <w:rFonts w:ascii="仿宋" w:eastAsia="仿宋" w:hAnsi="仿宋" w:cs="楷体_GB2312" w:hint="eastAsia"/>
          <w:sz w:val="24"/>
          <w:szCs w:val="24"/>
        </w:rPr>
        <w:t>品率为</w:t>
      </w:r>
      <w:r w:rsidRPr="00612417">
        <w:rPr>
          <w:rFonts w:ascii="仿宋" w:eastAsia="仿宋" w:hAnsi="仿宋" w:cs="楷体_GB2312" w:hint="eastAsia"/>
          <w:sz w:val="24"/>
          <w:szCs w:val="24"/>
        </w:rPr>
        <w:t>16.4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1146D698" w14:textId="77777777" w:rsidR="00511082" w:rsidRPr="00612417" w:rsidRDefault="00371A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="楷体_GB2312" w:hint="eastAsia"/>
          <w:sz w:val="24"/>
          <w:szCs w:val="24"/>
        </w:rPr>
        <w:t>以上考核项目指标要求见表</w:t>
      </w:r>
      <w:r w:rsidRPr="00612417">
        <w:rPr>
          <w:rFonts w:ascii="仿宋" w:eastAsia="仿宋" w:hAnsi="仿宋" w:cs="楷体_GB2312" w:hint="eastAsia"/>
          <w:sz w:val="24"/>
          <w:szCs w:val="24"/>
        </w:rPr>
        <w:t>1</w:t>
      </w:r>
      <w:r w:rsidRPr="00612417">
        <w:rPr>
          <w:rFonts w:ascii="仿宋" w:eastAsia="仿宋" w:hAnsi="仿宋" w:cs="楷体_GB2312" w:hint="eastAsia"/>
          <w:sz w:val="24"/>
          <w:szCs w:val="24"/>
        </w:rPr>
        <w:t>、表</w:t>
      </w:r>
      <w:r w:rsidRPr="00612417">
        <w:rPr>
          <w:rFonts w:ascii="仿宋" w:eastAsia="仿宋" w:hAnsi="仿宋" w:cs="楷体_GB2312" w:hint="eastAsia"/>
          <w:sz w:val="24"/>
          <w:szCs w:val="24"/>
        </w:rPr>
        <w:t>2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65A34E6C" w14:textId="77777777" w:rsidR="00511082" w:rsidRPr="00612417" w:rsidRDefault="00371A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 w:rsidRPr="00612417">
        <w:rPr>
          <w:rFonts w:ascii="仿宋" w:eastAsia="仿宋" w:hAnsi="仿宋" w:cs="楷体_GB2312" w:hint="eastAsia"/>
          <w:sz w:val="24"/>
          <w:szCs w:val="24"/>
        </w:rPr>
        <w:t>——纤维含量偏差：</w:t>
      </w:r>
      <w:r w:rsidRPr="00612417">
        <w:rPr>
          <w:rFonts w:ascii="仿宋" w:eastAsia="仿宋" w:hAnsi="仿宋" w:cs="楷体_GB2312" w:hint="eastAsia"/>
          <w:sz w:val="24"/>
          <w:szCs w:val="24"/>
        </w:rPr>
        <w:t>是指实测的混纺纤维含量值与设计或标识的混纺纤维含量值的偏差，造成纤维含量偏差的因素很多，如工艺设计问题、纤维本身的离散性、纤维混和不匀、加工环境等。</w:t>
      </w:r>
      <w:r w:rsidRPr="00612417">
        <w:rPr>
          <w:rFonts w:ascii="仿宋" w:eastAsia="仿宋" w:hAnsi="仿宋" w:cs="楷体_GB2312" w:hint="eastAsia"/>
          <w:sz w:val="24"/>
          <w:szCs w:val="24"/>
        </w:rPr>
        <w:t>纤维含量偏差是衡量纱线混纺比例的重要指标，直接影响纱线的指标、布面的风格。</w:t>
      </w:r>
      <w:r w:rsidRPr="00612417">
        <w:rPr>
          <w:rFonts w:ascii="仿宋" w:eastAsia="仿宋" w:hAnsi="仿宋" w:hint="eastAsia"/>
          <w:sz w:val="24"/>
          <w:szCs w:val="24"/>
        </w:rPr>
        <w:t>棉粘胶纤维腈纶混纺本色纱</w:t>
      </w:r>
      <w:r w:rsidRPr="00612417">
        <w:rPr>
          <w:rFonts w:ascii="仿宋" w:eastAsia="仿宋" w:hAnsi="仿宋" w:hint="eastAsia"/>
          <w:sz w:val="24"/>
          <w:szCs w:val="24"/>
        </w:rPr>
        <w:t>纤维</w:t>
      </w:r>
      <w:r w:rsidRPr="00612417">
        <w:rPr>
          <w:rFonts w:ascii="仿宋" w:eastAsia="仿宋" w:hAnsi="仿宋" w:cs="楷体_GB2312" w:hint="eastAsia"/>
          <w:sz w:val="24"/>
          <w:szCs w:val="24"/>
        </w:rPr>
        <w:t>含量允许偏差为</w:t>
      </w:r>
      <w:r w:rsidRPr="00612417">
        <w:rPr>
          <w:rFonts w:ascii="仿宋" w:eastAsia="仿宋" w:hAnsi="仿宋" w:cs="楷体_GB2312" w:hint="eastAsia"/>
          <w:sz w:val="24"/>
          <w:szCs w:val="24"/>
        </w:rPr>
        <w:t>±</w:t>
      </w:r>
      <w:r w:rsidRPr="00612417">
        <w:rPr>
          <w:rFonts w:ascii="仿宋" w:eastAsia="仿宋" w:hAnsi="仿宋" w:cs="楷体_GB2312" w:hint="eastAsia"/>
          <w:sz w:val="24"/>
          <w:szCs w:val="24"/>
        </w:rPr>
        <w:t>1.5</w:t>
      </w:r>
      <w:r w:rsidRPr="00612417">
        <w:rPr>
          <w:rFonts w:ascii="仿宋" w:eastAsia="仿宋" w:hAnsi="仿宋" w:cs="楷体_GB2312" w:hint="eastAsia"/>
          <w:sz w:val="24"/>
          <w:szCs w:val="24"/>
        </w:rPr>
        <w:t>%</w:t>
      </w:r>
      <w:r w:rsidRPr="00612417">
        <w:rPr>
          <w:rFonts w:ascii="仿宋" w:eastAsia="仿宋" w:hAnsi="仿宋" w:cs="楷体_GB2312" w:hint="eastAsia"/>
          <w:sz w:val="24"/>
          <w:szCs w:val="24"/>
        </w:rPr>
        <w:t>。</w:t>
      </w:r>
    </w:p>
    <w:p w14:paraId="450470D5" w14:textId="77777777" w:rsidR="00511082" w:rsidRDefault="00371A1C">
      <w:pPr>
        <w:pStyle w:val="a"/>
        <w:spacing w:before="156" w:after="156"/>
        <w:rPr>
          <w:rFonts w:hint="default"/>
        </w:rPr>
      </w:pPr>
      <w:r>
        <w:t>棉粘胶纤维腈纶混纺本色纱（棉含量＜</w:t>
      </w:r>
      <w:r>
        <w:t>30%</w:t>
      </w:r>
      <w:r>
        <w:t>）技术要求</w:t>
      </w:r>
    </w:p>
    <w:tbl>
      <w:tblPr>
        <w:tblStyle w:val="af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"/>
        <w:gridCol w:w="995"/>
        <w:gridCol w:w="1001"/>
        <w:gridCol w:w="1001"/>
        <w:gridCol w:w="1032"/>
        <w:gridCol w:w="1005"/>
        <w:gridCol w:w="1005"/>
        <w:gridCol w:w="1023"/>
        <w:gridCol w:w="1017"/>
      </w:tblGrid>
      <w:tr w:rsidR="00511082" w14:paraId="75BEE6EB" w14:textId="77777777">
        <w:trPr>
          <w:tblHeader/>
          <w:jc w:val="center"/>
        </w:trPr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96EE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公称线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密度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</w:t>
            </w:r>
            <w:proofErr w:type="spell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tex</w:t>
            </w:r>
            <w:proofErr w:type="spellEnd"/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41E2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等级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2F0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线密度偏差率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/%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DF4A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线密度变异系数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/%</w:t>
            </w:r>
          </w:p>
          <w:p w14:paraId="70CFDE6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≤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4A5B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单纱断裂强度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（</w:t>
            </w:r>
            <w:proofErr w:type="spell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cN</w:t>
            </w:r>
            <w:proofErr w:type="spell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</w:t>
            </w:r>
            <w:proofErr w:type="spell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tex</w:t>
            </w:r>
            <w:proofErr w:type="spell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）≥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EDE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单纱断裂强力变异系数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 xml:space="preserve">/%  </w:t>
            </w:r>
          </w:p>
          <w:p w14:paraId="6EA4154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≤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095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条干均匀度变异系数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/%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≤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0A35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千米棉结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(+200%)/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/km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）</w:t>
            </w:r>
          </w:p>
          <w:p w14:paraId="2B669AF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≤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54D512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十万米纱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疵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/10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vertAlign w:val="superscript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m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）</w:t>
            </w:r>
          </w:p>
          <w:p w14:paraId="437EE25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≤</w:t>
            </w:r>
          </w:p>
        </w:tc>
      </w:tr>
      <w:tr w:rsidR="00511082" w14:paraId="605763A6" w14:textId="77777777">
        <w:trPr>
          <w:jc w:val="center"/>
        </w:trPr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BD1B" w14:textId="77777777" w:rsidR="00511082" w:rsidRDefault="00371A1C">
            <w:pPr>
              <w:pStyle w:val="af0"/>
              <w:widowControl/>
              <w:jc w:val="center"/>
              <w:outlineLvl w:val="3"/>
              <w:rPr>
                <w:rFonts w:ascii="仿宋" w:eastAsia="仿宋" w:hAnsi="仿宋" w:cs="仿宋"/>
                <w:sz w:val="18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8.1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～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11.0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98D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优</w:t>
            </w:r>
          </w:p>
          <w:p w14:paraId="72C0366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一</w:t>
            </w:r>
          </w:p>
          <w:p w14:paraId="52F35C5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二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A507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3B5ED84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409BE1D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3BA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69E1CFE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16F2E23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DEC8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12.8</w:t>
            </w:r>
          </w:p>
          <w:p w14:paraId="22C854A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11.8</w:t>
            </w:r>
          </w:p>
          <w:p w14:paraId="7A657C7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10.8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BDB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10.0</w:t>
            </w:r>
          </w:p>
          <w:p w14:paraId="6772C89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11.5</w:t>
            </w:r>
          </w:p>
          <w:p w14:paraId="3986F76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13.0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892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12.5</w:t>
            </w:r>
          </w:p>
          <w:p w14:paraId="5371843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14.0</w:t>
            </w:r>
          </w:p>
          <w:p w14:paraId="44EA68B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15.5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A89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60</w:t>
            </w:r>
          </w:p>
          <w:p w14:paraId="4D10C72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80</w:t>
            </w:r>
          </w:p>
          <w:p w14:paraId="17B6023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100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7F8492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</w:t>
            </w:r>
          </w:p>
          <w:p w14:paraId="030D9C4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20</w:t>
            </w:r>
          </w:p>
          <w:p w14:paraId="3C31DF7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-</w:t>
            </w:r>
          </w:p>
        </w:tc>
      </w:tr>
      <w:tr w:rsidR="00511082" w14:paraId="2B6C7AF7" w14:textId="77777777">
        <w:trPr>
          <w:jc w:val="center"/>
        </w:trPr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D2B7" w14:textId="77777777" w:rsidR="00511082" w:rsidRDefault="00371A1C">
            <w:pPr>
              <w:pStyle w:val="af0"/>
              <w:widowControl/>
              <w:jc w:val="center"/>
              <w:outlineLvl w:val="3"/>
              <w:rPr>
                <w:rFonts w:ascii="仿宋" w:eastAsia="仿宋" w:hAnsi="仿宋" w:cs="仿宋"/>
                <w:sz w:val="18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11.1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～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E702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优</w:t>
            </w:r>
          </w:p>
          <w:p w14:paraId="56C242F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一</w:t>
            </w:r>
          </w:p>
          <w:p w14:paraId="758EF42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B63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2910366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6E0489E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27E2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1C02DA6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348157F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818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13.0</w:t>
            </w:r>
          </w:p>
          <w:p w14:paraId="042F3B32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12.0</w:t>
            </w:r>
          </w:p>
          <w:p w14:paraId="22FEA46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53EC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9.0</w:t>
            </w:r>
          </w:p>
          <w:p w14:paraId="6476702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10.5</w:t>
            </w:r>
          </w:p>
          <w:p w14:paraId="2EBA28F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1810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12.0</w:t>
            </w:r>
          </w:p>
          <w:p w14:paraId="38802E2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13.5</w:t>
            </w:r>
          </w:p>
          <w:p w14:paraId="28777FF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15.0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BD0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45</w:t>
            </w:r>
          </w:p>
          <w:p w14:paraId="3EE10D7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65</w:t>
            </w:r>
          </w:p>
          <w:p w14:paraId="5ACE148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EF63C6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</w:t>
            </w:r>
          </w:p>
          <w:p w14:paraId="377858E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15</w:t>
            </w:r>
          </w:p>
          <w:p w14:paraId="1EF801D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-</w:t>
            </w:r>
          </w:p>
        </w:tc>
      </w:tr>
      <w:tr w:rsidR="00511082" w14:paraId="46C8388D" w14:textId="77777777">
        <w:trPr>
          <w:jc w:val="center"/>
        </w:trPr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61CFC" w14:textId="77777777" w:rsidR="00511082" w:rsidRDefault="00371A1C">
            <w:pPr>
              <w:pStyle w:val="11"/>
              <w:rPr>
                <w:rFonts w:ascii="仿宋" w:eastAsia="仿宋" w:hAnsi="仿宋" w:cs="仿宋"/>
                <w:kern w:val="0"/>
                <w:sz w:val="18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</w:rPr>
              <w:t>13.1</w:t>
            </w:r>
            <w:r>
              <w:rPr>
                <w:rFonts w:ascii="仿宋" w:eastAsia="仿宋" w:hAnsi="仿宋" w:cs="仿宋" w:hint="eastAsia"/>
                <w:sz w:val="18"/>
                <w:szCs w:val="20"/>
              </w:rPr>
              <w:t>～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</w:rPr>
              <w:t>16.0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2E5C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优</w:t>
            </w:r>
          </w:p>
          <w:p w14:paraId="7CB61BC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一</w:t>
            </w:r>
          </w:p>
          <w:p w14:paraId="715446E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1135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7ABEC69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03D5899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2DB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1842806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4A43B3D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596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13.0</w:t>
            </w:r>
          </w:p>
          <w:p w14:paraId="326B047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12.0</w:t>
            </w:r>
          </w:p>
          <w:p w14:paraId="4E96EB3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BBB9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8.5</w:t>
            </w:r>
          </w:p>
          <w:p w14:paraId="38E7377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10.0</w:t>
            </w:r>
          </w:p>
          <w:p w14:paraId="194793E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16C7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11.5</w:t>
            </w:r>
          </w:p>
          <w:p w14:paraId="53ABEF5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13.0</w:t>
            </w:r>
          </w:p>
          <w:p w14:paraId="060AE1F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14.5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602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40</w:t>
            </w:r>
          </w:p>
          <w:p w14:paraId="5998435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60</w:t>
            </w:r>
          </w:p>
          <w:p w14:paraId="415D164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2CBDA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</w:t>
            </w:r>
          </w:p>
          <w:p w14:paraId="6E74359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15</w:t>
            </w:r>
          </w:p>
          <w:p w14:paraId="7B38A2B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-</w:t>
            </w:r>
          </w:p>
        </w:tc>
      </w:tr>
      <w:tr w:rsidR="00511082" w14:paraId="25C56E53" w14:textId="77777777">
        <w:trPr>
          <w:jc w:val="center"/>
        </w:trPr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57DC" w14:textId="77777777" w:rsidR="00511082" w:rsidRDefault="00371A1C">
            <w:pPr>
              <w:pStyle w:val="af0"/>
              <w:widowControl/>
              <w:jc w:val="center"/>
              <w:outlineLvl w:val="3"/>
              <w:rPr>
                <w:rFonts w:ascii="仿宋" w:eastAsia="仿宋" w:hAnsi="仿宋" w:cs="仿宋"/>
                <w:sz w:val="18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16.1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～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20.0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D563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优</w:t>
            </w:r>
          </w:p>
          <w:p w14:paraId="62110D7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一</w:t>
            </w:r>
          </w:p>
          <w:p w14:paraId="433D67E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666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6DAF54D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7A562EB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A28D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530ED47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7AFACBA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486E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13.4</w:t>
            </w:r>
          </w:p>
          <w:p w14:paraId="6597809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12.4</w:t>
            </w:r>
          </w:p>
          <w:p w14:paraId="002DF23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DC2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8.5</w:t>
            </w:r>
          </w:p>
          <w:p w14:paraId="04FB81C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10.0</w:t>
            </w:r>
          </w:p>
          <w:p w14:paraId="3FAF09B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4511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11.0</w:t>
            </w:r>
          </w:p>
          <w:p w14:paraId="5B781EF2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12.5</w:t>
            </w:r>
          </w:p>
          <w:p w14:paraId="2A48153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14.0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96A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35</w:t>
            </w:r>
          </w:p>
          <w:p w14:paraId="233A5CF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55</w:t>
            </w:r>
          </w:p>
          <w:p w14:paraId="110C159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75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A60B3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</w:t>
            </w:r>
          </w:p>
          <w:p w14:paraId="580A0FE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15</w:t>
            </w:r>
          </w:p>
          <w:p w14:paraId="15101A1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-</w:t>
            </w:r>
          </w:p>
        </w:tc>
      </w:tr>
      <w:tr w:rsidR="00511082" w14:paraId="3A5247D2" w14:textId="77777777">
        <w:trPr>
          <w:jc w:val="center"/>
        </w:trPr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61FB3" w14:textId="77777777" w:rsidR="00511082" w:rsidRDefault="00371A1C">
            <w:pPr>
              <w:pStyle w:val="af0"/>
              <w:widowControl/>
              <w:jc w:val="center"/>
              <w:outlineLvl w:val="3"/>
              <w:rPr>
                <w:rFonts w:ascii="仿宋" w:eastAsia="仿宋" w:hAnsi="仿宋" w:cs="仿宋"/>
                <w:sz w:val="18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20.1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～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24.0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DCB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优</w:t>
            </w:r>
          </w:p>
          <w:p w14:paraId="6F110A6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一</w:t>
            </w:r>
          </w:p>
          <w:p w14:paraId="7BC9E42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3271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2A3FF66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72DD6F3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677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34EB97F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4D311CF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375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13.4</w:t>
            </w:r>
          </w:p>
          <w:p w14:paraId="04C7229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12.4</w:t>
            </w:r>
          </w:p>
          <w:p w14:paraId="6687314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11.4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627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8.0</w:t>
            </w:r>
          </w:p>
          <w:p w14:paraId="777E377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9.5</w:t>
            </w:r>
          </w:p>
          <w:p w14:paraId="4023ADC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E460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10.5</w:t>
            </w:r>
          </w:p>
          <w:p w14:paraId="0B61E7E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12.0</w:t>
            </w:r>
          </w:p>
          <w:p w14:paraId="460AE6A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9A8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30</w:t>
            </w:r>
          </w:p>
          <w:p w14:paraId="1BBB50C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50</w:t>
            </w:r>
          </w:p>
          <w:p w14:paraId="7C161E4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70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93A68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</w:t>
            </w:r>
          </w:p>
          <w:p w14:paraId="7667D60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15</w:t>
            </w:r>
          </w:p>
          <w:p w14:paraId="088A3CF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-</w:t>
            </w:r>
          </w:p>
        </w:tc>
      </w:tr>
    </w:tbl>
    <w:p w14:paraId="019A0694" w14:textId="77777777" w:rsidR="00511082" w:rsidRDefault="00371A1C">
      <w:pPr>
        <w:pStyle w:val="a"/>
        <w:spacing w:before="156" w:after="156"/>
        <w:rPr>
          <w:rFonts w:hint="default"/>
        </w:rPr>
      </w:pPr>
      <w:r>
        <w:t>棉粘胶纤维腈纶混纺本色纱</w:t>
      </w:r>
      <w:r>
        <w:t>（</w:t>
      </w:r>
      <w:r>
        <w:t>30%</w:t>
      </w:r>
      <w:r>
        <w:t>≤棉含量≤</w:t>
      </w:r>
      <w:r>
        <w:t>50%</w:t>
      </w:r>
      <w:r>
        <w:t>）技术要求</w:t>
      </w:r>
    </w:p>
    <w:tbl>
      <w:tblPr>
        <w:tblStyle w:val="af3"/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"/>
        <w:gridCol w:w="995"/>
        <w:gridCol w:w="1001"/>
        <w:gridCol w:w="1001"/>
        <w:gridCol w:w="1032"/>
        <w:gridCol w:w="1005"/>
        <w:gridCol w:w="1005"/>
        <w:gridCol w:w="1023"/>
        <w:gridCol w:w="1017"/>
      </w:tblGrid>
      <w:tr w:rsidR="00511082" w14:paraId="2D7BA933" w14:textId="77777777">
        <w:trPr>
          <w:tblHeader/>
          <w:jc w:val="center"/>
        </w:trPr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139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proofErr w:type="gram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公称线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密度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</w:t>
            </w:r>
            <w:proofErr w:type="spell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tex</w:t>
            </w:r>
            <w:proofErr w:type="spellEnd"/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B47B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等级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A53B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线密度偏差率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/%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A5FB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线密度变异系数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/%</w:t>
            </w:r>
          </w:p>
          <w:p w14:paraId="32D6FBF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≤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491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单纱断裂强度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（</w:t>
            </w:r>
            <w:proofErr w:type="spell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cN</w:t>
            </w:r>
            <w:proofErr w:type="spell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</w:t>
            </w:r>
            <w:proofErr w:type="spell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tex</w:t>
            </w:r>
            <w:proofErr w:type="spell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）≥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AA63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单纱断裂强力变异系数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 xml:space="preserve">/%  </w:t>
            </w:r>
          </w:p>
          <w:p w14:paraId="0C076D5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≤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6E0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条干均匀度变异系数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/%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≤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E5D2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千米棉结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(+200%)/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/km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）</w:t>
            </w:r>
          </w:p>
          <w:p w14:paraId="67C39CF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≤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6A0E0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十万米纱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疵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（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个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/10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vertAlign w:val="superscript"/>
                <w:lang w:bidi="ar"/>
              </w:rPr>
              <w:t>5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m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）</w:t>
            </w:r>
          </w:p>
          <w:p w14:paraId="3DA9931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≤</w:t>
            </w:r>
          </w:p>
        </w:tc>
      </w:tr>
      <w:tr w:rsidR="00511082" w14:paraId="774CA436" w14:textId="77777777">
        <w:trPr>
          <w:jc w:val="center"/>
        </w:trPr>
        <w:tc>
          <w:tcPr>
            <w:tcW w:w="10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6E1F0" w14:textId="77777777" w:rsidR="00511082" w:rsidRDefault="00371A1C">
            <w:pPr>
              <w:pStyle w:val="af0"/>
              <w:widowControl/>
              <w:jc w:val="center"/>
              <w:outlineLvl w:val="3"/>
              <w:rPr>
                <w:rFonts w:ascii="仿宋" w:eastAsia="仿宋" w:hAnsi="仿宋" w:cs="仿宋"/>
                <w:sz w:val="18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8.1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～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11.0</w:t>
            </w:r>
          </w:p>
        </w:tc>
        <w:tc>
          <w:tcPr>
            <w:tcW w:w="10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C14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优</w:t>
            </w:r>
          </w:p>
          <w:p w14:paraId="73919BD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一</w:t>
            </w:r>
          </w:p>
          <w:p w14:paraId="3414087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二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2E7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192493C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2B4504C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5A3A2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4BF3470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4EF9CFA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1401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12.5</w:t>
            </w:r>
          </w:p>
          <w:p w14:paraId="2525AD0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11.5</w:t>
            </w:r>
          </w:p>
          <w:p w14:paraId="316C594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10.5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A1AA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10.0</w:t>
            </w:r>
          </w:p>
          <w:p w14:paraId="2CCCC63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11.5</w:t>
            </w:r>
          </w:p>
          <w:p w14:paraId="46DE08F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13.0</w:t>
            </w:r>
          </w:p>
        </w:tc>
        <w:tc>
          <w:tcPr>
            <w:tcW w:w="10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FB9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12.8</w:t>
            </w:r>
          </w:p>
          <w:p w14:paraId="19C0EC9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14.5</w:t>
            </w:r>
          </w:p>
          <w:p w14:paraId="1940161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16.0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8E8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65</w:t>
            </w:r>
          </w:p>
          <w:p w14:paraId="4CB695C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85</w:t>
            </w:r>
          </w:p>
          <w:p w14:paraId="139D900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105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AAF2A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</w:t>
            </w:r>
          </w:p>
          <w:p w14:paraId="1F2B943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20</w:t>
            </w:r>
          </w:p>
          <w:p w14:paraId="65E0ACA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-</w:t>
            </w:r>
          </w:p>
        </w:tc>
      </w:tr>
      <w:tr w:rsidR="00511082" w14:paraId="3C1A7AB5" w14:textId="77777777">
        <w:trPr>
          <w:jc w:val="center"/>
        </w:trPr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49D22" w14:textId="77777777" w:rsidR="00511082" w:rsidRDefault="00371A1C">
            <w:pPr>
              <w:pStyle w:val="af0"/>
              <w:widowControl/>
              <w:jc w:val="center"/>
              <w:outlineLvl w:val="3"/>
              <w:rPr>
                <w:rFonts w:ascii="仿宋" w:eastAsia="仿宋" w:hAnsi="仿宋" w:cs="仿宋"/>
                <w:sz w:val="18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11.1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～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D026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优</w:t>
            </w:r>
          </w:p>
          <w:p w14:paraId="7E614C0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一</w:t>
            </w:r>
          </w:p>
          <w:p w14:paraId="75AFA8D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D7F1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2831BC1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1708DE3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08D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6259518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1798AD5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9BA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12.5</w:t>
            </w:r>
          </w:p>
          <w:p w14:paraId="7189E58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11.5</w:t>
            </w:r>
          </w:p>
          <w:p w14:paraId="523685C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8C7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9.0</w:t>
            </w:r>
          </w:p>
          <w:p w14:paraId="4636958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10.5</w:t>
            </w:r>
          </w:p>
          <w:p w14:paraId="37134B0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8C4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12.0</w:t>
            </w:r>
          </w:p>
          <w:p w14:paraId="59E05A7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13.5</w:t>
            </w:r>
          </w:p>
          <w:p w14:paraId="0EFC324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15.0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582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50</w:t>
            </w:r>
          </w:p>
          <w:p w14:paraId="263EECB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70</w:t>
            </w:r>
          </w:p>
          <w:p w14:paraId="570CE72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90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0C8A8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</w:t>
            </w:r>
          </w:p>
          <w:p w14:paraId="6D2A275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15</w:t>
            </w:r>
          </w:p>
          <w:p w14:paraId="0534227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-</w:t>
            </w:r>
          </w:p>
        </w:tc>
      </w:tr>
      <w:tr w:rsidR="00511082" w14:paraId="6B9F10E6" w14:textId="77777777">
        <w:trPr>
          <w:jc w:val="center"/>
        </w:trPr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3EEE" w14:textId="77777777" w:rsidR="00511082" w:rsidRDefault="00371A1C">
            <w:pPr>
              <w:pStyle w:val="11"/>
              <w:rPr>
                <w:rFonts w:ascii="仿宋" w:eastAsia="仿宋" w:hAnsi="仿宋" w:cs="仿宋"/>
                <w:kern w:val="0"/>
                <w:sz w:val="18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</w:rPr>
              <w:t>13.1</w:t>
            </w:r>
            <w:r>
              <w:rPr>
                <w:rFonts w:ascii="仿宋" w:eastAsia="仿宋" w:hAnsi="仿宋" w:cs="仿宋" w:hint="eastAsia"/>
                <w:sz w:val="18"/>
                <w:szCs w:val="20"/>
              </w:rPr>
              <w:t>～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</w:rPr>
              <w:t>16.0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DC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优</w:t>
            </w:r>
          </w:p>
          <w:p w14:paraId="793D37B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一</w:t>
            </w:r>
          </w:p>
          <w:p w14:paraId="3C8E834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0082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1230456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60E379E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7711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2B49B28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4553C47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924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12.5</w:t>
            </w:r>
          </w:p>
          <w:p w14:paraId="798D469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11.5</w:t>
            </w:r>
          </w:p>
          <w:p w14:paraId="3BDB39D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8007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9.0</w:t>
            </w:r>
          </w:p>
          <w:p w14:paraId="3945E67D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10.5</w:t>
            </w:r>
          </w:p>
          <w:p w14:paraId="49A8116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0FEB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11.5</w:t>
            </w:r>
          </w:p>
          <w:p w14:paraId="5428082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13.0</w:t>
            </w:r>
          </w:p>
          <w:p w14:paraId="1ECD5B9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14.5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9C2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40</w:t>
            </w:r>
          </w:p>
          <w:p w14:paraId="6E55638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60</w:t>
            </w:r>
          </w:p>
          <w:p w14:paraId="5CD7D4B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090E0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</w:t>
            </w:r>
          </w:p>
          <w:p w14:paraId="796C2BA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15</w:t>
            </w:r>
          </w:p>
          <w:p w14:paraId="45D3DBA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-</w:t>
            </w:r>
          </w:p>
        </w:tc>
      </w:tr>
      <w:tr w:rsidR="00511082" w14:paraId="7C971ABC" w14:textId="77777777">
        <w:trPr>
          <w:jc w:val="center"/>
        </w:trPr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4954" w14:textId="77777777" w:rsidR="00511082" w:rsidRDefault="00371A1C">
            <w:pPr>
              <w:pStyle w:val="af0"/>
              <w:widowControl/>
              <w:jc w:val="center"/>
              <w:outlineLvl w:val="3"/>
              <w:rPr>
                <w:rFonts w:ascii="仿宋" w:eastAsia="仿宋" w:hAnsi="仿宋" w:cs="仿宋"/>
                <w:sz w:val="18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lastRenderedPageBreak/>
              <w:t>16.1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～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20.0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20C6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优</w:t>
            </w:r>
          </w:p>
          <w:p w14:paraId="77A3CDE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一</w:t>
            </w:r>
          </w:p>
          <w:p w14:paraId="621EC6A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9CE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0C0B388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2583D75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6DE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68CD468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2618974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ECB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12.8</w:t>
            </w:r>
          </w:p>
          <w:p w14:paraId="3F3510F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11.8</w:t>
            </w:r>
          </w:p>
          <w:p w14:paraId="71D9160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E976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8.8</w:t>
            </w:r>
          </w:p>
          <w:p w14:paraId="06743A1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10.3</w:t>
            </w:r>
          </w:p>
          <w:p w14:paraId="33E56A1C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4814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11.0</w:t>
            </w:r>
          </w:p>
          <w:p w14:paraId="2A8030C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12.5</w:t>
            </w:r>
          </w:p>
          <w:p w14:paraId="12DAF2D2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14.0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2E3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35</w:t>
            </w:r>
          </w:p>
          <w:p w14:paraId="0CD2E7B8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50</w:t>
            </w:r>
          </w:p>
          <w:p w14:paraId="1210302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65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12EA8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</w:t>
            </w:r>
          </w:p>
          <w:p w14:paraId="7ABC320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15</w:t>
            </w:r>
          </w:p>
          <w:p w14:paraId="20D73EF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-</w:t>
            </w:r>
          </w:p>
        </w:tc>
      </w:tr>
      <w:tr w:rsidR="00511082" w14:paraId="69D2C9CF" w14:textId="77777777">
        <w:trPr>
          <w:jc w:val="center"/>
        </w:trPr>
        <w:tc>
          <w:tcPr>
            <w:tcW w:w="10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A76A" w14:textId="77777777" w:rsidR="00511082" w:rsidRDefault="00371A1C">
            <w:pPr>
              <w:pStyle w:val="af0"/>
              <w:widowControl/>
              <w:jc w:val="center"/>
              <w:outlineLvl w:val="3"/>
              <w:rPr>
                <w:rFonts w:ascii="仿宋" w:eastAsia="仿宋" w:hAnsi="仿宋" w:cs="仿宋"/>
                <w:sz w:val="18"/>
                <w:szCs w:val="20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20.1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～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24.0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876E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优</w:t>
            </w:r>
          </w:p>
          <w:p w14:paraId="6E87781A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一</w:t>
            </w:r>
          </w:p>
          <w:p w14:paraId="5E177002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二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0F29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24D759F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74A3C4D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±</w:t>
            </w: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E04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2.0</w:t>
            </w:r>
          </w:p>
          <w:p w14:paraId="5422763B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2.5</w:t>
            </w:r>
          </w:p>
          <w:p w14:paraId="491E93F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3.0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59F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12.8</w:t>
            </w:r>
          </w:p>
          <w:p w14:paraId="3527C7F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11.8</w:t>
            </w:r>
          </w:p>
          <w:p w14:paraId="522E74B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10.8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7117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8.5</w:t>
            </w:r>
          </w:p>
          <w:p w14:paraId="789C77E9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10.0</w:t>
            </w:r>
          </w:p>
          <w:p w14:paraId="25B12FD0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11.5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4164E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10.5</w:t>
            </w:r>
          </w:p>
          <w:p w14:paraId="7B587CB5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12.0</w:t>
            </w:r>
          </w:p>
          <w:p w14:paraId="0CB52BC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13.5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E6803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30</w:t>
            </w:r>
          </w:p>
          <w:p w14:paraId="49C8FD54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45</w:t>
            </w:r>
          </w:p>
          <w:p w14:paraId="3EAB48D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60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17662F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8</w:t>
            </w:r>
          </w:p>
          <w:p w14:paraId="38B7E461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15</w:t>
            </w:r>
          </w:p>
          <w:p w14:paraId="01C125C6" w14:textId="77777777" w:rsidR="00511082" w:rsidRDefault="00371A1C">
            <w:pPr>
              <w:pStyle w:val="af0"/>
              <w:widowControl/>
              <w:autoSpaceDE w:val="0"/>
              <w:autoSpaceDN w:val="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20"/>
                <w:lang w:bidi="ar"/>
              </w:rPr>
              <w:t>-</w:t>
            </w:r>
          </w:p>
        </w:tc>
      </w:tr>
    </w:tbl>
    <w:p w14:paraId="569502D6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 w:cs="楷体_GB2312"/>
          <w:sz w:val="24"/>
          <w:szCs w:val="24"/>
        </w:rPr>
      </w:pPr>
      <w:r>
        <w:rPr>
          <w:rFonts w:ascii="仿宋" w:eastAsia="仿宋" w:hAnsi="仿宋" w:cs="楷体_GB2312" w:hint="eastAsia"/>
          <w:sz w:val="24"/>
          <w:szCs w:val="24"/>
        </w:rPr>
        <w:t>整理本</w:t>
      </w:r>
      <w:proofErr w:type="gramStart"/>
      <w:r>
        <w:rPr>
          <w:rFonts w:ascii="仿宋" w:eastAsia="仿宋" w:hAnsi="仿宋" w:cs="楷体_GB2312" w:hint="eastAsia"/>
          <w:sz w:val="24"/>
          <w:szCs w:val="24"/>
        </w:rPr>
        <w:t>企业所纺同类</w:t>
      </w:r>
      <w:proofErr w:type="gramEnd"/>
      <w:r>
        <w:rPr>
          <w:rFonts w:ascii="仿宋" w:eastAsia="仿宋" w:hAnsi="仿宋" w:cs="楷体_GB2312" w:hint="eastAsia"/>
          <w:sz w:val="24"/>
          <w:szCs w:val="24"/>
        </w:rPr>
        <w:t>产品的试验数据，本着提高产品质量，符合实际生产水平，参考同类产品标准评等品率，对纱线各指标进行试套。棉粘胶纤维腈纶混纺</w:t>
      </w:r>
      <w:proofErr w:type="gramStart"/>
      <w:r>
        <w:rPr>
          <w:rFonts w:ascii="仿宋" w:eastAsia="仿宋" w:hAnsi="仿宋" w:cs="楷体_GB2312" w:hint="eastAsia"/>
          <w:sz w:val="24"/>
          <w:szCs w:val="24"/>
        </w:rPr>
        <w:t>本色纱试套数</w:t>
      </w:r>
      <w:proofErr w:type="gramEnd"/>
      <w:r>
        <w:rPr>
          <w:rFonts w:ascii="仿宋" w:eastAsia="仿宋" w:hAnsi="仿宋" w:cs="楷体_GB2312" w:hint="eastAsia"/>
          <w:sz w:val="24"/>
          <w:szCs w:val="24"/>
        </w:rPr>
        <w:t>据见表</w:t>
      </w:r>
      <w:r>
        <w:rPr>
          <w:rFonts w:ascii="仿宋" w:eastAsia="仿宋" w:hAnsi="仿宋" w:cs="楷体_GB2312" w:hint="eastAsia"/>
          <w:sz w:val="24"/>
          <w:szCs w:val="24"/>
        </w:rPr>
        <w:t>3</w:t>
      </w:r>
      <w:r>
        <w:rPr>
          <w:rFonts w:ascii="仿宋" w:eastAsia="仿宋" w:hAnsi="仿宋" w:cs="楷体_GB2312" w:hint="eastAsia"/>
          <w:sz w:val="24"/>
          <w:szCs w:val="24"/>
        </w:rPr>
        <w:t>、表</w:t>
      </w:r>
      <w:r>
        <w:rPr>
          <w:rFonts w:ascii="仿宋" w:eastAsia="仿宋" w:hAnsi="仿宋" w:cs="楷体_GB2312" w:hint="eastAsia"/>
          <w:sz w:val="24"/>
          <w:szCs w:val="24"/>
        </w:rPr>
        <w:t>4</w:t>
      </w:r>
      <w:r>
        <w:rPr>
          <w:rFonts w:ascii="仿宋" w:eastAsia="仿宋" w:hAnsi="仿宋" w:cs="楷体_GB2312" w:hint="eastAsia"/>
          <w:sz w:val="24"/>
          <w:szCs w:val="24"/>
        </w:rPr>
        <w:t>、表</w:t>
      </w:r>
      <w:r>
        <w:rPr>
          <w:rFonts w:ascii="仿宋" w:eastAsia="仿宋" w:hAnsi="仿宋" w:cs="楷体_GB2312" w:hint="eastAsia"/>
          <w:sz w:val="24"/>
          <w:szCs w:val="24"/>
        </w:rPr>
        <w:t>5</w:t>
      </w:r>
      <w:r>
        <w:rPr>
          <w:rFonts w:ascii="仿宋" w:eastAsia="仿宋" w:hAnsi="仿宋" w:cs="楷体_GB2312" w:hint="eastAsia"/>
          <w:sz w:val="24"/>
          <w:szCs w:val="24"/>
        </w:rPr>
        <w:t>。</w:t>
      </w:r>
    </w:p>
    <w:p w14:paraId="2D9AA728" w14:textId="77777777" w:rsidR="00511082" w:rsidRDefault="00371A1C">
      <w:pPr>
        <w:spacing w:line="360" w:lineRule="atLeast"/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</w:t>
      </w: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棉粘胶纤维腈纶混纺本色纱（棉含量＜</w:t>
      </w:r>
      <w:r>
        <w:rPr>
          <w:rFonts w:ascii="仿宋" w:eastAsia="仿宋" w:hAnsi="仿宋" w:hint="eastAsia"/>
          <w:sz w:val="24"/>
          <w:szCs w:val="24"/>
        </w:rPr>
        <w:t>30%</w:t>
      </w:r>
      <w:r>
        <w:rPr>
          <w:rFonts w:ascii="仿宋" w:eastAsia="仿宋" w:hAnsi="仿宋" w:hint="eastAsia"/>
          <w:sz w:val="24"/>
          <w:szCs w:val="24"/>
        </w:rPr>
        <w:t>）指标验证数据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74"/>
        <w:gridCol w:w="1336"/>
        <w:gridCol w:w="800"/>
        <w:gridCol w:w="750"/>
        <w:gridCol w:w="1107"/>
        <w:gridCol w:w="940"/>
        <w:gridCol w:w="804"/>
        <w:gridCol w:w="1107"/>
        <w:gridCol w:w="869"/>
      </w:tblGrid>
      <w:tr w:rsidR="00511082" w14:paraId="6D84917B" w14:textId="77777777">
        <w:trPr>
          <w:trHeight w:val="1140"/>
        </w:trPr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B741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公称线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密度</w:t>
            </w:r>
            <w:r>
              <w:rPr>
                <w:rFonts w:ascii="仿宋" w:eastAsia="仿宋" w:hAnsi="仿宋" w:hint="eastAsia"/>
                <w:szCs w:val="21"/>
              </w:rPr>
              <w:t>/</w:t>
            </w:r>
            <w:proofErr w:type="spellStart"/>
            <w:r>
              <w:rPr>
                <w:rFonts w:ascii="仿宋" w:eastAsia="仿宋" w:hAnsi="仿宋" w:hint="eastAsia"/>
                <w:szCs w:val="21"/>
              </w:rPr>
              <w:t>tex</w:t>
            </w:r>
            <w:proofErr w:type="spellEnd"/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13F9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等级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073C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线密度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偏差率</w:t>
            </w:r>
            <w:r>
              <w:rPr>
                <w:rFonts w:ascii="仿宋" w:eastAsia="仿宋" w:hAnsi="仿宋" w:hint="eastAsia"/>
                <w:szCs w:val="21"/>
              </w:rPr>
              <w:t>/%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1B1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线密度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变异系数</w:t>
            </w:r>
            <w:r>
              <w:rPr>
                <w:rFonts w:ascii="仿宋" w:eastAsia="仿宋" w:hAnsi="仿宋" w:hint="eastAsia"/>
                <w:szCs w:val="21"/>
              </w:rPr>
              <w:t>/%</w:t>
            </w:r>
            <w:r>
              <w:rPr>
                <w:rFonts w:ascii="仿宋" w:eastAsia="仿宋" w:hAnsi="仿宋" w:hint="eastAsia"/>
                <w:szCs w:val="21"/>
              </w:rPr>
              <w:br/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A28F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单纱断裂强度</w:t>
            </w:r>
            <w:r>
              <w:rPr>
                <w:rFonts w:ascii="仿宋" w:eastAsia="仿宋" w:hAnsi="仿宋" w:hint="eastAsia"/>
                <w:szCs w:val="21"/>
              </w:rPr>
              <w:t>/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（</w:t>
            </w:r>
            <w:proofErr w:type="spellStart"/>
            <w:r>
              <w:rPr>
                <w:rFonts w:ascii="仿宋" w:eastAsia="仿宋" w:hAnsi="仿宋" w:hint="eastAsia"/>
                <w:szCs w:val="21"/>
              </w:rPr>
              <w:t>cN</w:t>
            </w:r>
            <w:proofErr w:type="spellEnd"/>
            <w:r>
              <w:rPr>
                <w:rFonts w:ascii="仿宋" w:eastAsia="仿宋" w:hAnsi="仿宋" w:hint="eastAsia"/>
                <w:szCs w:val="21"/>
              </w:rPr>
              <w:t>/</w:t>
            </w:r>
            <w:proofErr w:type="spellStart"/>
            <w:r>
              <w:rPr>
                <w:rFonts w:ascii="仿宋" w:eastAsia="仿宋" w:hAnsi="仿宋" w:hint="eastAsia"/>
                <w:szCs w:val="21"/>
              </w:rPr>
              <w:t>tex</w:t>
            </w:r>
            <w:proofErr w:type="spellEnd"/>
            <w:r>
              <w:rPr>
                <w:rFonts w:ascii="仿宋" w:eastAsia="仿宋" w:hAnsi="仿宋" w:hint="eastAsia"/>
                <w:szCs w:val="21"/>
              </w:rPr>
              <w:t>）≥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3070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单纱断裂强力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变异系数</w:t>
            </w:r>
            <w:r>
              <w:rPr>
                <w:rFonts w:ascii="仿宋" w:eastAsia="仿宋" w:hAnsi="仿宋" w:hint="eastAsia"/>
                <w:szCs w:val="21"/>
              </w:rPr>
              <w:t>/%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ED2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条干均匀度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变异系数</w:t>
            </w:r>
            <w:r>
              <w:rPr>
                <w:rFonts w:ascii="仿宋" w:eastAsia="仿宋" w:hAnsi="仿宋" w:hint="eastAsia"/>
                <w:szCs w:val="21"/>
              </w:rPr>
              <w:t>/%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438A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千米棉结（</w:t>
            </w:r>
            <w:r>
              <w:rPr>
                <w:rFonts w:ascii="仿宋" w:eastAsia="仿宋" w:hAnsi="仿宋" w:hint="eastAsia"/>
                <w:szCs w:val="21"/>
              </w:rPr>
              <w:t>+200%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  <w:r>
              <w:rPr>
                <w:rFonts w:ascii="仿宋" w:eastAsia="仿宋" w:hAnsi="仿宋" w:hint="eastAsia"/>
                <w:szCs w:val="21"/>
              </w:rPr>
              <w:t>/(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/km)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D403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十万米纱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疵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br/>
              <w:t>/(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/105m)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≤</w:t>
            </w:r>
          </w:p>
        </w:tc>
      </w:tr>
      <w:tr w:rsidR="00511082" w14:paraId="0CAE385F" w14:textId="77777777">
        <w:trPr>
          <w:trHeight w:val="330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E1B4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8.1-11.0tex</w:t>
            </w:r>
          </w:p>
          <w:p w14:paraId="2AF9A63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19</w:t>
            </w:r>
            <w:r>
              <w:rPr>
                <w:rFonts w:ascii="仿宋" w:eastAsia="仿宋" w:hAnsi="仿宋" w:hint="eastAsia"/>
                <w:szCs w:val="21"/>
              </w:rPr>
              <w:t>组）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B99D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最高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A074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2.7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6FD4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1.8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F3A4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13.8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B731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11.7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ADCC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12.9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554B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72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03C8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</w:t>
            </w:r>
          </w:p>
        </w:tc>
      </w:tr>
      <w:tr w:rsidR="00511082" w14:paraId="41EB1ECB" w14:textId="77777777">
        <w:trPr>
          <w:trHeight w:val="33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552A1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FB43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最低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197F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-0.8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0C85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0.3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255A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10.8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C82F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8.6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835E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11.8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38133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30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6F9D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0747C07C" w14:textId="77777777">
        <w:trPr>
          <w:trHeight w:val="33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93759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9D36D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平均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4E748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A553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1.3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4BCF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2CF6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9.6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AD98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12.0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75A8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48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96C2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511082" w14:paraId="0E4271EA" w14:textId="77777777">
        <w:trPr>
          <w:trHeight w:val="33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0091F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ACD5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37B3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68.4%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A97D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FE90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52.6%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C585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63.1%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4BE9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84.2%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FA1C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73.7%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E5F1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47.4%</w:t>
            </w:r>
          </w:p>
        </w:tc>
      </w:tr>
      <w:tr w:rsidR="00511082" w14:paraId="076678BA" w14:textId="77777777">
        <w:trPr>
          <w:trHeight w:val="33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8C400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3EB0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B1EE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21.1%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DCE8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8CA8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31.6%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DE9A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31.6%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9218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15.8%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90A6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15.8%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18FC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52.6%</w:t>
            </w:r>
          </w:p>
        </w:tc>
      </w:tr>
      <w:tr w:rsidR="00511082" w14:paraId="61D0679B" w14:textId="77777777">
        <w:trPr>
          <w:trHeight w:val="33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23577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9CB0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FB41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10.5%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D0A8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AE3D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15.8%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4A64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5.3%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B913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DBC6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10.5%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1665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70853C28" w14:textId="77777777">
        <w:trPr>
          <w:trHeight w:val="330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3882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11.1-13.0</w:t>
            </w:r>
          </w:p>
          <w:p w14:paraId="552A96F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43</w:t>
            </w:r>
            <w:r>
              <w:rPr>
                <w:rFonts w:ascii="仿宋" w:eastAsia="仿宋" w:hAnsi="仿宋" w:hint="eastAsia"/>
                <w:szCs w:val="21"/>
              </w:rPr>
              <w:t>组）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E129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最高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BFFA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2.9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C5B0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BEFF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14.1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11657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9.6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6F644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12.5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7831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56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1BD34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</w:p>
        </w:tc>
      </w:tr>
      <w:tr w:rsidR="00511082" w14:paraId="64BFF6DC" w14:textId="77777777">
        <w:trPr>
          <w:trHeight w:val="330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1C3EA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5CBB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最低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85E26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-1.3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C8ED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0.5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FE79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4EC9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5.3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4468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11.3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35AF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F5F4D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1352D568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E4CAF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0AB9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平均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3ADC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0.6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E70A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1.2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E57E5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C426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7.1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CDDE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11.8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A01B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34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0D40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  <w:tr w:rsidR="00511082" w14:paraId="2136C63D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1A77B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31C6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6A6D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93.7%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A674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825D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44.1%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FB0C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96.9%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D5A5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80.4%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FC79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83.9%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8119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</w:tr>
      <w:tr w:rsidR="00511082" w14:paraId="58E09D84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FCE7A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8100A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01DFF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3.5%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967C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F632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55.1%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CE1C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3.1%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DA79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19.6%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33D1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16.1%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AC6F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67ED4694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7C757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772E2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21D9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2.8%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686D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EF30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0.8%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0DBA4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0A0E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A30E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336E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78911E0D" w14:textId="77777777">
        <w:trPr>
          <w:trHeight w:val="345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98AB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13.1-16.0</w:t>
            </w:r>
          </w:p>
          <w:p w14:paraId="2D0C288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158</w:t>
            </w:r>
            <w:r>
              <w:rPr>
                <w:rFonts w:ascii="仿宋" w:eastAsia="仿宋" w:hAnsi="仿宋" w:hint="eastAsia"/>
                <w:szCs w:val="21"/>
              </w:rPr>
              <w:t>组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AF7B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最高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EF8C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3.2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BED4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1.8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B5D3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15.5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2FFD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9.3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C9CB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11.8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4DD4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40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949C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</w:tr>
      <w:tr w:rsidR="00511082" w14:paraId="601C7466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ADE2B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A04C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最低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46AC4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-1.4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AD82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0.6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54611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E477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4.8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76C7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10.3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9678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056C6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69E0615D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A43E6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FB960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平均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7BC0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0.6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5FDF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1.2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CABE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13.1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B4EC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6.2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8FE6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11.0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5A45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19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E8A6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  <w:tr w:rsidR="00511082" w14:paraId="76350A18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425B8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27E42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7892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95.5%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460E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5397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78.5%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A0D4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98.7%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D2DF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97.8%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B96B9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2752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</w:tr>
      <w:tr w:rsidR="00511082" w14:paraId="453CCB98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12C02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23B2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F3BC0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2.8%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049B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95CD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21.5%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B1F6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1.3%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FE1C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2.2%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617D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E616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7EBF22E1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B721E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5B1F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8BB4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0.6%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654E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64439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2B72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81F5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728D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6B0F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508526B7" w14:textId="77777777">
        <w:trPr>
          <w:trHeight w:val="345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A125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16.1-20.0</w:t>
            </w:r>
          </w:p>
          <w:p w14:paraId="688D7B9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13</w:t>
            </w:r>
            <w:r>
              <w:rPr>
                <w:rFonts w:ascii="仿宋" w:eastAsia="仿宋" w:hAnsi="仿宋" w:hint="eastAsia"/>
                <w:szCs w:val="21"/>
              </w:rPr>
              <w:t>组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AA18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最高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46E5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2.4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9204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1.7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8DBA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16.0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9F598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9.3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B65C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11.7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CE1F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32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62DB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</w:t>
            </w:r>
          </w:p>
        </w:tc>
      </w:tr>
      <w:tr w:rsidR="00511082" w14:paraId="30329269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B14C6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C8B5B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最低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EFEE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-1.7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58ED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0.7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61E2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12.5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30B48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4.4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9CB5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9.9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4AF34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4558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025098C5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7829D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CA8AE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平均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0109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0.7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96C0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1.1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286C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13.2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9ADF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6.5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42B7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10.3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406F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BF4F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</w:tr>
      <w:tr w:rsidR="00511082" w14:paraId="3A5A2708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18186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2E83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3847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84.6%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D6DB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7174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53.8%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955DD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76.9%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E6A9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84.6%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BAFA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DF0F4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</w:tr>
      <w:tr w:rsidR="00511082" w14:paraId="6C7B6824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82AA2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A862B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DEF1F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15.4%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5B6F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A30C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30.8%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EEBF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23.1%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FEF5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15.4%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E0A3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AB48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253FA2C6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71E85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AAE7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385B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C79D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B233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15.4%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1F2D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D9BA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98AC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D826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16A7EF1A" w14:textId="77777777">
        <w:trPr>
          <w:trHeight w:val="345"/>
        </w:trPr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4503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20.1-24.0tex</w:t>
            </w:r>
          </w:p>
          <w:p w14:paraId="5E94F52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8</w:t>
            </w:r>
            <w:r>
              <w:rPr>
                <w:rFonts w:ascii="仿宋" w:eastAsia="仿宋" w:hAnsi="仿宋" w:hint="eastAsia"/>
                <w:szCs w:val="21"/>
              </w:rPr>
              <w:t>组）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D264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最高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2D84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2.9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2FC4C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1.3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CEDD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15.9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D528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8.9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33134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11.0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8552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24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78D6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</w:tr>
      <w:tr w:rsidR="00511082" w14:paraId="65F2D60C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C6DA5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72B6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最低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2A08A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-2.0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9AEBE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0.3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57B7D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12.3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5315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4.0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295E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8.2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2E44D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4D31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5CCB40F4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A6925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7081A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平均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B2CB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0.3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EB5F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0.8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827B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12.7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76C0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5.2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8CB6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9.7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0B78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CD0F2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</w:tr>
      <w:tr w:rsidR="00511082" w14:paraId="59977826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7BF28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BD5EA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5606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37.5%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0DFC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5DF9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75.0%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0495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75.0%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AC7E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87.5%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3CA5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5B11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</w:tr>
      <w:tr w:rsidR="00511082" w14:paraId="416BAF9E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93DDF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F7555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92202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25.0%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E87CC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83EB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12.5%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A59C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25.0%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21D3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12.5%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7107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E518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1B8AF202" w14:textId="77777777">
        <w:trPr>
          <w:trHeight w:val="345"/>
        </w:trPr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D23FA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A170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1F58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37.5%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6212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2A37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12.5%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6055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6BC4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1F76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D6EA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</w:tbl>
    <w:p w14:paraId="3C72FB70" w14:textId="77777777" w:rsidR="00511082" w:rsidRDefault="00511082">
      <w:pPr>
        <w:spacing w:line="360" w:lineRule="atLeast"/>
        <w:rPr>
          <w:rFonts w:ascii="仿宋" w:eastAsia="仿宋" w:hAnsi="仿宋"/>
          <w:sz w:val="24"/>
          <w:szCs w:val="24"/>
        </w:rPr>
      </w:pPr>
    </w:p>
    <w:p w14:paraId="2224C0D2" w14:textId="77777777" w:rsidR="00511082" w:rsidRDefault="00371A1C">
      <w:pPr>
        <w:spacing w:line="360" w:lineRule="atLeast"/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</w:t>
      </w:r>
      <w:r>
        <w:rPr>
          <w:rFonts w:ascii="仿宋" w:eastAsia="仿宋" w:hAnsi="仿宋" w:hint="eastAsia"/>
          <w:sz w:val="24"/>
          <w:szCs w:val="24"/>
        </w:rPr>
        <w:t xml:space="preserve">4 </w:t>
      </w:r>
      <w:r>
        <w:rPr>
          <w:rFonts w:ascii="仿宋" w:eastAsia="仿宋" w:hAnsi="仿宋" w:hint="eastAsia"/>
          <w:sz w:val="24"/>
          <w:szCs w:val="24"/>
        </w:rPr>
        <w:t>棉粘胶纤维腈纶混纺本色纱（</w:t>
      </w:r>
      <w:r>
        <w:rPr>
          <w:rFonts w:ascii="仿宋" w:eastAsia="仿宋" w:hAnsi="仿宋" w:hint="eastAsia"/>
          <w:sz w:val="24"/>
          <w:szCs w:val="24"/>
        </w:rPr>
        <w:t>30%</w:t>
      </w:r>
      <w:r>
        <w:rPr>
          <w:rFonts w:ascii="仿宋" w:eastAsia="仿宋" w:hAnsi="仿宋" w:hint="eastAsia"/>
          <w:sz w:val="24"/>
          <w:szCs w:val="24"/>
        </w:rPr>
        <w:t>≤棉含量≤</w:t>
      </w:r>
      <w:r>
        <w:rPr>
          <w:rFonts w:ascii="仿宋" w:eastAsia="仿宋" w:hAnsi="仿宋" w:hint="eastAsia"/>
          <w:sz w:val="24"/>
          <w:szCs w:val="24"/>
        </w:rPr>
        <w:t>50%</w:t>
      </w:r>
      <w:r>
        <w:rPr>
          <w:rFonts w:ascii="仿宋" w:eastAsia="仿宋" w:hAnsi="仿宋" w:hint="eastAsia"/>
          <w:sz w:val="24"/>
          <w:szCs w:val="24"/>
        </w:rPr>
        <w:t>）指标验证数据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6"/>
        <w:gridCol w:w="1290"/>
        <w:gridCol w:w="762"/>
        <w:gridCol w:w="715"/>
        <w:gridCol w:w="1267"/>
        <w:gridCol w:w="762"/>
        <w:gridCol w:w="715"/>
        <w:gridCol w:w="1244"/>
        <w:gridCol w:w="846"/>
      </w:tblGrid>
      <w:tr w:rsidR="00511082" w14:paraId="419817A5" w14:textId="77777777" w:rsidTr="00371A1C">
        <w:trPr>
          <w:trHeight w:val="1140"/>
        </w:trPr>
        <w:tc>
          <w:tcPr>
            <w:tcW w:w="908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05F68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公称线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密度</w:t>
            </w:r>
            <w:r>
              <w:rPr>
                <w:rFonts w:ascii="仿宋" w:eastAsia="仿宋" w:hAnsi="仿宋" w:hint="eastAsia"/>
                <w:szCs w:val="21"/>
              </w:rPr>
              <w:t>/</w:t>
            </w:r>
            <w:proofErr w:type="spellStart"/>
            <w:r>
              <w:rPr>
                <w:rFonts w:ascii="仿宋" w:eastAsia="仿宋" w:hAnsi="仿宋" w:hint="eastAsia"/>
                <w:szCs w:val="21"/>
              </w:rPr>
              <w:t>tex</w:t>
            </w:r>
            <w:proofErr w:type="spellEnd"/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D07D4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等级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B61EE2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线密度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偏差率</w:t>
            </w:r>
            <w:r>
              <w:rPr>
                <w:rFonts w:ascii="仿宋" w:eastAsia="仿宋" w:hAnsi="仿宋" w:hint="eastAsia"/>
                <w:szCs w:val="21"/>
              </w:rPr>
              <w:t>/%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6FAD35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线密度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变异系数</w:t>
            </w:r>
            <w:r>
              <w:rPr>
                <w:rFonts w:ascii="仿宋" w:eastAsia="仿宋" w:hAnsi="仿宋" w:hint="eastAsia"/>
                <w:szCs w:val="21"/>
              </w:rPr>
              <w:t>/%</w:t>
            </w:r>
            <w:r>
              <w:rPr>
                <w:rFonts w:ascii="仿宋" w:eastAsia="仿宋" w:hAnsi="仿宋" w:hint="eastAsia"/>
                <w:szCs w:val="21"/>
              </w:rPr>
              <w:br/>
              <w:t xml:space="preserve"> </w:t>
            </w:r>
            <w:r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F8B9EC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单纱断裂强度</w:t>
            </w:r>
            <w:r>
              <w:rPr>
                <w:rFonts w:ascii="仿宋" w:eastAsia="仿宋" w:hAnsi="仿宋" w:hint="eastAsia"/>
                <w:szCs w:val="21"/>
              </w:rPr>
              <w:t>/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（</w:t>
            </w:r>
            <w:proofErr w:type="spellStart"/>
            <w:r>
              <w:rPr>
                <w:rFonts w:ascii="仿宋" w:eastAsia="仿宋" w:hAnsi="仿宋" w:hint="eastAsia"/>
                <w:szCs w:val="21"/>
              </w:rPr>
              <w:t>cN</w:t>
            </w:r>
            <w:proofErr w:type="spellEnd"/>
            <w:r>
              <w:rPr>
                <w:rFonts w:ascii="仿宋" w:eastAsia="仿宋" w:hAnsi="仿宋" w:hint="eastAsia"/>
                <w:szCs w:val="21"/>
              </w:rPr>
              <w:t>/</w:t>
            </w:r>
            <w:proofErr w:type="spellStart"/>
            <w:r>
              <w:rPr>
                <w:rFonts w:ascii="仿宋" w:eastAsia="仿宋" w:hAnsi="仿宋" w:hint="eastAsia"/>
                <w:szCs w:val="21"/>
              </w:rPr>
              <w:t>tex</w:t>
            </w:r>
            <w:proofErr w:type="spellEnd"/>
            <w:r>
              <w:rPr>
                <w:rFonts w:ascii="仿宋" w:eastAsia="仿宋" w:hAnsi="仿宋" w:hint="eastAsia"/>
                <w:szCs w:val="21"/>
              </w:rPr>
              <w:t>）≥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572C2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单纱断裂强力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变异系数</w:t>
            </w:r>
            <w:r>
              <w:rPr>
                <w:rFonts w:ascii="仿宋" w:eastAsia="仿宋" w:hAnsi="仿宋" w:hint="eastAsia"/>
                <w:szCs w:val="21"/>
              </w:rPr>
              <w:t>/%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D44E74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条干均匀度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变异系数</w:t>
            </w:r>
            <w:r>
              <w:rPr>
                <w:rFonts w:ascii="仿宋" w:eastAsia="仿宋" w:hAnsi="仿宋" w:hint="eastAsia"/>
                <w:szCs w:val="21"/>
              </w:rPr>
              <w:t>/%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6A2B6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千米棉结（</w:t>
            </w:r>
            <w:r>
              <w:rPr>
                <w:rFonts w:ascii="仿宋" w:eastAsia="仿宋" w:hAnsi="仿宋" w:hint="eastAsia"/>
                <w:szCs w:val="21"/>
              </w:rPr>
              <w:t>+200%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  <w:r>
              <w:rPr>
                <w:rFonts w:ascii="仿宋" w:eastAsia="仿宋" w:hAnsi="仿宋" w:hint="eastAsia"/>
                <w:szCs w:val="21"/>
              </w:rPr>
              <w:t>/(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/km)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≤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F0EB08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十万米纱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疵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br/>
              <w:t>/(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个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/105m)</w:t>
            </w:r>
            <w:r>
              <w:rPr>
                <w:rFonts w:ascii="仿宋" w:eastAsia="仿宋" w:hAnsi="仿宋" w:hint="eastAsia"/>
                <w:szCs w:val="21"/>
              </w:rPr>
              <w:br/>
            </w:r>
            <w:r>
              <w:rPr>
                <w:rFonts w:ascii="仿宋" w:eastAsia="仿宋" w:hAnsi="仿宋" w:hint="eastAsia"/>
                <w:szCs w:val="21"/>
              </w:rPr>
              <w:t>≤</w:t>
            </w:r>
          </w:p>
        </w:tc>
      </w:tr>
      <w:tr w:rsidR="00511082" w14:paraId="692ADBFC" w14:textId="77777777" w:rsidTr="00371A1C">
        <w:trPr>
          <w:trHeight w:val="330"/>
        </w:trPr>
        <w:tc>
          <w:tcPr>
            <w:tcW w:w="908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CFE98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8.1-11.0tex</w:t>
            </w:r>
          </w:p>
          <w:p w14:paraId="7D3F096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20</w:t>
            </w:r>
            <w:r>
              <w:rPr>
                <w:rFonts w:ascii="仿宋" w:eastAsia="仿宋" w:hAnsi="仿宋" w:hint="eastAsia"/>
                <w:szCs w:val="21"/>
              </w:rPr>
              <w:t>组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657BB8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最高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C34E5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2.2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A04C8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2.0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A4750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13.8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29E71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10.5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93C9A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11.7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ACEE0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73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33756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</w:t>
            </w:r>
          </w:p>
        </w:tc>
      </w:tr>
      <w:tr w:rsidR="00511082" w14:paraId="07CC12EE" w14:textId="77777777" w:rsidTr="00371A1C">
        <w:trPr>
          <w:trHeight w:val="330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4632FB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1E984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最低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C3E3F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0E036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1.4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A468F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12.1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5CC06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6.8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4EDB8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10.9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D47CFC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36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FA34E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  <w:tr w:rsidR="00511082" w14:paraId="5CC82CF0" w14:textId="77777777" w:rsidTr="00371A1C">
        <w:trPr>
          <w:trHeight w:val="330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AFEF0DB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6AC47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平均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00114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0.5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A48B6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1.3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85568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12.8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56080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8.7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80011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11.2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B5A5F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48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ABF44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</w:tr>
      <w:tr w:rsidR="00511082" w14:paraId="714D42CA" w14:textId="77777777" w:rsidTr="00371A1C">
        <w:trPr>
          <w:trHeight w:val="330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70D828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2133F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D3AF3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96.0%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F505E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F0489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65.0%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1E4C6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75.0%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66136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0396F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70.0%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C4145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65.0%</w:t>
            </w:r>
          </w:p>
        </w:tc>
      </w:tr>
      <w:tr w:rsidR="00511082" w14:paraId="77FC7BA1" w14:textId="77777777" w:rsidTr="00371A1C">
        <w:trPr>
          <w:trHeight w:val="330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0842E2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FAA98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474AB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4.0%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09DC5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56E69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35.0%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D9522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25.0%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30679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03277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30.0%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50E7DC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35.0%</w:t>
            </w:r>
          </w:p>
        </w:tc>
      </w:tr>
      <w:tr w:rsidR="00511082" w14:paraId="63B0F7FB" w14:textId="77777777" w:rsidTr="00371A1C">
        <w:trPr>
          <w:trHeight w:val="330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C1FDA1B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FF192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1748A6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EDF20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6AA5E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6B3A9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B3FBE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D31A6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A9446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7414B271" w14:textId="77777777" w:rsidTr="00371A1C">
        <w:trPr>
          <w:trHeight w:val="330"/>
        </w:trPr>
        <w:tc>
          <w:tcPr>
            <w:tcW w:w="908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26419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11.1-13.0</w:t>
            </w:r>
          </w:p>
          <w:p w14:paraId="31AFC6F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36</w:t>
            </w:r>
            <w:r>
              <w:rPr>
                <w:rFonts w:ascii="仿宋" w:eastAsia="仿宋" w:hAnsi="仿宋" w:hint="eastAsia"/>
                <w:szCs w:val="21"/>
              </w:rPr>
              <w:t>组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704AD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最高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F40FE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2.0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128C5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2.0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9F091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14</w:t>
            </w:r>
            <w:r>
              <w:rPr>
                <w:rFonts w:ascii="仿宋" w:eastAsia="仿宋" w:hAnsi="仿宋" w:hint="eastAsia"/>
                <w:szCs w:val="21"/>
              </w:rPr>
              <w:t>.0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2CEAF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9.3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3EA1E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11.6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D6002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52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D0749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</w:tr>
      <w:tr w:rsidR="00511082" w14:paraId="3FC60147" w14:textId="77777777" w:rsidTr="00371A1C">
        <w:trPr>
          <w:trHeight w:val="330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0E9C19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0875F7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最低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6575A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0.2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5E537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1.3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B4DBF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</w:t>
            </w: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6857F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5.2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304985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10.8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25639F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24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FAC78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34413ACF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2BDC35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ABA7C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平均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517FC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9FA52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1.5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90657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13.5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90A5F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6.9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93B257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11.0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D18CC9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34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6DF44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  <w:tr w:rsidR="00511082" w14:paraId="57DBAE58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79EA12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158A5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268B7E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97.2%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6639DF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AEE08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91.7%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E924F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97.2%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3BE3D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A1376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97.2%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BD6508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</w:tr>
      <w:tr w:rsidR="00511082" w14:paraId="151D3A05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BC505E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63FD4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6F8E33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2.7%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326F7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EA9C3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8.3%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578CDF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2.7%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8255A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11D724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2.8%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1B558D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010389A7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47A178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0A2F4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C51AA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9C3A4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175A0A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A1CB4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FF757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4A7C5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49130A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4D642614" w14:textId="77777777" w:rsidTr="00371A1C">
        <w:trPr>
          <w:trHeight w:val="345"/>
        </w:trPr>
        <w:tc>
          <w:tcPr>
            <w:tcW w:w="908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C4743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13.1-16.0</w:t>
            </w:r>
          </w:p>
          <w:p w14:paraId="2EAAD2F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183</w:t>
            </w:r>
            <w:r>
              <w:rPr>
                <w:rFonts w:ascii="仿宋" w:eastAsia="仿宋" w:hAnsi="仿宋" w:hint="eastAsia"/>
                <w:szCs w:val="21"/>
              </w:rPr>
              <w:t>组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6D596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最高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0C8DC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2.3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CA8DE3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60ED2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13.4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7688E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7.4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6F8F8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11.2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E277C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D18D9B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</w:tr>
      <w:tr w:rsidR="00511082" w14:paraId="35FD9CE2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615B1BF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50B61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最低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676C8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-0.1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BC13E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1.2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4550F2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0.9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E3299B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63FF6D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10.4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EC3EF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3936F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35E24178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D786211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57097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平均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129AD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1.0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CAA23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1.7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8BED53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 w:hint="eastAsia"/>
                <w:szCs w:val="21"/>
              </w:rPr>
              <w:t>.8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06EE7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10.7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F6D6E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10.7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9FDC1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23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7CB860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7AD3A17E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F65A88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FBE74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E365E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98.4%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CC93F1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F86059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89.6%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920A9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ADF3E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7236E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83.6%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8B1749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</w:tr>
      <w:tr w:rsidR="00511082" w14:paraId="4D57B583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E765A5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3342F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C9D816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1.6%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17B48A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A00E7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2.2%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5770D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91269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081A4E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16.4%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A0011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64BD3156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DB45B9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F0E899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BC17FA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4C32E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49384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8.2%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00173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88622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29D6E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C25E48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18FF135F" w14:textId="77777777" w:rsidTr="00371A1C">
        <w:trPr>
          <w:trHeight w:val="345"/>
        </w:trPr>
        <w:tc>
          <w:tcPr>
            <w:tcW w:w="908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91A9AB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16.1-20.0</w:t>
            </w:r>
          </w:p>
          <w:p w14:paraId="1CAE3C9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42</w:t>
            </w:r>
            <w:r>
              <w:rPr>
                <w:rFonts w:ascii="仿宋" w:eastAsia="仿宋" w:hAnsi="仿宋" w:hint="eastAsia"/>
                <w:szCs w:val="21"/>
              </w:rPr>
              <w:t>组</w:t>
            </w:r>
            <w:r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3574C1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最高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70EE30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2.0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2840C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1.9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0493BA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14.6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83369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8.9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D1FC9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10.3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D2C2C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38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2873B6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  <w:tr w:rsidR="00511082" w14:paraId="6597AEF5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96F065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9104B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最低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6FD3B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-0.3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81B47B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1.1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99AFEB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12.5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2B688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4.1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E561B5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9.7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64EFF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57AD1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24865EA8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71FCCEA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A04F3A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平均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04A59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1.9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C523E3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1.6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2AB1E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13.6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F8D66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6.0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F45BFD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10.0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1DDDBE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16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749C7E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556B5856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44FDF3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5CF1E3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5C6A34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73CF2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E034F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90.5%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5D8B8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97.6%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0BD932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3C411D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92.9%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3ED65E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</w:tr>
      <w:tr w:rsidR="00511082" w14:paraId="3AD4EF4F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228BA08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756FC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74D882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6CDA6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F031E3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9.5%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5AA454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2.4%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30517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8B3180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7.1%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AE9D4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62FEFEDC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ED71DC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135B55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47A180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AF8AD7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22AD4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5E65D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275DC4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9023E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ABD15E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5157CA97" w14:textId="77777777" w:rsidTr="00371A1C">
        <w:trPr>
          <w:trHeight w:val="345"/>
        </w:trPr>
        <w:tc>
          <w:tcPr>
            <w:tcW w:w="908" w:type="pct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842EF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20.1-24.0tex</w:t>
            </w:r>
          </w:p>
          <w:p w14:paraId="490B7D6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（</w:t>
            </w:r>
            <w:r>
              <w:rPr>
                <w:rFonts w:ascii="仿宋" w:eastAsia="仿宋" w:hAnsi="仿宋" w:hint="eastAsia"/>
                <w:szCs w:val="21"/>
              </w:rPr>
              <w:t>18</w:t>
            </w:r>
            <w:r>
              <w:rPr>
                <w:rFonts w:ascii="仿宋" w:eastAsia="仿宋" w:hAnsi="仿宋" w:hint="eastAsia"/>
                <w:szCs w:val="21"/>
              </w:rPr>
              <w:t>组）</w:t>
            </w: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8D7661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最高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A74294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1.9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55FF64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1.8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D782D8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15.0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777A2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8.3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096B39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9.9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73836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35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A84525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</w:tr>
      <w:tr w:rsidR="00511082" w14:paraId="0493BB5B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003EDC8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1C5CCD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最低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C508DB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-0.2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959094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1.0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7C6EA2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12.2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511948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3.8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7C38B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8.2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E98A25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8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099BA7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343ABE26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2874E27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CDFB9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平均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838DBD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0.8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57A69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1.4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59EF20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14.1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B8DEF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5.7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84DDE48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9.5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E55270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14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C629B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0</w:t>
            </w:r>
          </w:p>
        </w:tc>
      </w:tr>
      <w:tr w:rsidR="00511082" w14:paraId="04494EB2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705CA36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42B7E2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393F78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E8C1A4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FD9425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66.7%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CD35CC0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399F45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40599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72.2%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3BAE75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100%</w:t>
            </w:r>
          </w:p>
        </w:tc>
      </w:tr>
      <w:tr w:rsidR="00511082" w14:paraId="25A82247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B5CB997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488EC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Cs w:val="21"/>
              </w:rPr>
              <w:t>一</w:t>
            </w:r>
            <w:proofErr w:type="gramEnd"/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D9B2A1D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4AB53B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BB710E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33.3%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91173E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0D98E913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32243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27.8%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24A33EA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  <w:tr w:rsidR="00511082" w14:paraId="329B65BB" w14:textId="77777777" w:rsidTr="00371A1C">
        <w:trPr>
          <w:trHeight w:val="345"/>
        </w:trPr>
        <w:tc>
          <w:tcPr>
            <w:tcW w:w="908" w:type="pct"/>
            <w:vMerge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E37D6CF" w14:textId="77777777" w:rsidR="00511082" w:rsidRDefault="00511082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9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F3894F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二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38B6E84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5BF98FAF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82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100A06A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1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6BAD81CA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38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7A5915C5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670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6A51C4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  <w:tc>
          <w:tcPr>
            <w:tcW w:w="455" w:type="pc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 w14:paraId="473AB76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-</w:t>
            </w:r>
          </w:p>
        </w:tc>
      </w:tr>
    </w:tbl>
    <w:p w14:paraId="0E9A72F4" w14:textId="77777777" w:rsidR="00511082" w:rsidRDefault="00511082">
      <w:pPr>
        <w:spacing w:line="360" w:lineRule="atLeast"/>
        <w:ind w:firstLineChars="200" w:firstLine="480"/>
        <w:jc w:val="center"/>
        <w:rPr>
          <w:rFonts w:ascii="仿宋" w:eastAsia="仿宋" w:hAnsi="仿宋"/>
          <w:sz w:val="24"/>
          <w:szCs w:val="24"/>
        </w:rPr>
      </w:pPr>
    </w:p>
    <w:p w14:paraId="5638C112" w14:textId="77777777" w:rsidR="00511082" w:rsidRDefault="00371A1C">
      <w:pPr>
        <w:spacing w:line="360" w:lineRule="atLeast"/>
        <w:ind w:firstLineChars="200" w:firstLine="480"/>
        <w:jc w:val="center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表</w:t>
      </w:r>
      <w:r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棉粘胶纤维腈纶混纺本色纱</w:t>
      </w:r>
      <w:r>
        <w:rPr>
          <w:rFonts w:ascii="仿宋" w:eastAsia="仿宋" w:hAnsi="仿宋" w:cs="楷体_GB2312" w:hint="eastAsia"/>
          <w:sz w:val="24"/>
          <w:szCs w:val="24"/>
        </w:rPr>
        <w:t>纤维比例</w:t>
      </w:r>
      <w:r>
        <w:rPr>
          <w:rFonts w:ascii="仿宋" w:eastAsia="仿宋" w:hAnsi="仿宋" w:hint="eastAsia"/>
          <w:sz w:val="24"/>
          <w:szCs w:val="24"/>
        </w:rPr>
        <w:t>验证数据</w:t>
      </w:r>
    </w:p>
    <w:tbl>
      <w:tblPr>
        <w:tblStyle w:val="af3"/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2"/>
        <w:gridCol w:w="2821"/>
        <w:gridCol w:w="2188"/>
      </w:tblGrid>
      <w:tr w:rsidR="00511082" w14:paraId="025D5F8D" w14:textId="77777777">
        <w:trPr>
          <w:trHeight w:val="340"/>
        </w:trPr>
        <w:tc>
          <w:tcPr>
            <w:tcW w:w="2300" w:type="pct"/>
            <w:vAlign w:val="center"/>
          </w:tcPr>
          <w:p w14:paraId="5A53C5D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品种</w:t>
            </w:r>
          </w:p>
        </w:tc>
        <w:tc>
          <w:tcPr>
            <w:tcW w:w="1519" w:type="pct"/>
            <w:vAlign w:val="center"/>
          </w:tcPr>
          <w:p w14:paraId="5ADA0EC4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实际比例</w:t>
            </w:r>
          </w:p>
        </w:tc>
        <w:tc>
          <w:tcPr>
            <w:tcW w:w="1179" w:type="pct"/>
            <w:vAlign w:val="center"/>
          </w:tcPr>
          <w:p w14:paraId="7A75557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是否合格</w:t>
            </w:r>
          </w:p>
        </w:tc>
      </w:tr>
      <w:tr w:rsidR="00511082" w14:paraId="3C492871" w14:textId="77777777">
        <w:trPr>
          <w:trHeight w:val="340"/>
        </w:trPr>
        <w:tc>
          <w:tcPr>
            <w:tcW w:w="2300" w:type="pct"/>
            <w:vAlign w:val="center"/>
          </w:tcPr>
          <w:p w14:paraId="53274E1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AA JM R/A/JC 40/30/30 18.5tex</w:t>
            </w:r>
          </w:p>
        </w:tc>
        <w:tc>
          <w:tcPr>
            <w:tcW w:w="1519" w:type="pct"/>
            <w:vAlign w:val="center"/>
          </w:tcPr>
          <w:p w14:paraId="25EC504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R/A/JC 39.5/31.0/29.5</w:t>
            </w:r>
          </w:p>
        </w:tc>
        <w:tc>
          <w:tcPr>
            <w:tcW w:w="1179" w:type="pct"/>
            <w:vAlign w:val="center"/>
          </w:tcPr>
          <w:p w14:paraId="75CFB469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合格</w:t>
            </w:r>
          </w:p>
        </w:tc>
      </w:tr>
      <w:tr w:rsidR="00511082" w14:paraId="22D2B26A" w14:textId="77777777">
        <w:trPr>
          <w:trHeight w:val="340"/>
        </w:trPr>
        <w:tc>
          <w:tcPr>
            <w:tcW w:w="2300" w:type="pct"/>
            <w:vAlign w:val="center"/>
          </w:tcPr>
          <w:p w14:paraId="5DA13A1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AA JM JC/R/A 50/25/25 18.5tex</w:t>
            </w:r>
          </w:p>
        </w:tc>
        <w:tc>
          <w:tcPr>
            <w:tcW w:w="1519" w:type="pct"/>
            <w:vAlign w:val="center"/>
          </w:tcPr>
          <w:p w14:paraId="0D3F33D2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JC/R/A 51.5/23.7/24.8</w:t>
            </w:r>
          </w:p>
        </w:tc>
        <w:tc>
          <w:tcPr>
            <w:tcW w:w="1179" w:type="pct"/>
            <w:vAlign w:val="center"/>
          </w:tcPr>
          <w:p w14:paraId="4CB3A521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合格</w:t>
            </w:r>
          </w:p>
        </w:tc>
      </w:tr>
      <w:tr w:rsidR="00511082" w14:paraId="2384D37D" w14:textId="77777777">
        <w:trPr>
          <w:trHeight w:val="340"/>
        </w:trPr>
        <w:tc>
          <w:tcPr>
            <w:tcW w:w="2300" w:type="pct"/>
            <w:vAlign w:val="center"/>
          </w:tcPr>
          <w:p w14:paraId="081354AB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AA JM R/A/JC 50/25/25 18.5tex</w:t>
            </w:r>
          </w:p>
        </w:tc>
        <w:tc>
          <w:tcPr>
            <w:tcW w:w="1519" w:type="pct"/>
            <w:vAlign w:val="center"/>
          </w:tcPr>
          <w:p w14:paraId="68A3D486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R/A/JC 50.6/24.3/25.1</w:t>
            </w:r>
          </w:p>
        </w:tc>
        <w:tc>
          <w:tcPr>
            <w:tcW w:w="1179" w:type="pct"/>
            <w:vAlign w:val="center"/>
          </w:tcPr>
          <w:p w14:paraId="701CFF8E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合格</w:t>
            </w:r>
          </w:p>
        </w:tc>
      </w:tr>
      <w:tr w:rsidR="00511082" w14:paraId="3B299FDB" w14:textId="77777777">
        <w:trPr>
          <w:trHeight w:val="340"/>
        </w:trPr>
        <w:tc>
          <w:tcPr>
            <w:tcW w:w="2300" w:type="pct"/>
            <w:vAlign w:val="center"/>
          </w:tcPr>
          <w:p w14:paraId="39B22147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AA JM R/JC/A 50/30/20 14.8tex</w:t>
            </w:r>
          </w:p>
        </w:tc>
        <w:tc>
          <w:tcPr>
            <w:tcW w:w="1519" w:type="pct"/>
            <w:vAlign w:val="center"/>
          </w:tcPr>
          <w:p w14:paraId="01B3637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R/JC/A 38.7/30.3/31.0</w:t>
            </w:r>
          </w:p>
        </w:tc>
        <w:tc>
          <w:tcPr>
            <w:tcW w:w="1179" w:type="pct"/>
            <w:vAlign w:val="center"/>
          </w:tcPr>
          <w:p w14:paraId="59FC327C" w14:textId="77777777" w:rsidR="00511082" w:rsidRDefault="00371A1C">
            <w:pPr>
              <w:adjustRightInd w:val="0"/>
              <w:snapToGrid w:val="0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合格</w:t>
            </w:r>
          </w:p>
        </w:tc>
      </w:tr>
    </w:tbl>
    <w:p w14:paraId="46E6791D" w14:textId="77777777" w:rsidR="00511082" w:rsidRDefault="00511082">
      <w:pPr>
        <w:spacing w:line="360" w:lineRule="atLeast"/>
        <w:ind w:firstLineChars="200" w:firstLine="480"/>
        <w:jc w:val="center"/>
        <w:rPr>
          <w:rFonts w:ascii="仿宋" w:eastAsia="仿宋" w:hAnsi="仿宋"/>
          <w:sz w:val="24"/>
          <w:szCs w:val="24"/>
        </w:rPr>
      </w:pPr>
    </w:p>
    <w:p w14:paraId="12C11E3C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4  </w:t>
      </w:r>
      <w:r>
        <w:rPr>
          <w:rFonts w:ascii="仿宋" w:eastAsia="仿宋" w:hAnsi="仿宋" w:hint="eastAsia"/>
          <w:b/>
          <w:sz w:val="24"/>
          <w:szCs w:val="24"/>
        </w:rPr>
        <w:t>标准中如果涉及专利，应有明确的知识产权说明</w:t>
      </w:r>
    </w:p>
    <w:p w14:paraId="15B1AF54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未涉及专利。</w:t>
      </w:r>
    </w:p>
    <w:p w14:paraId="5C9FE096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5  </w:t>
      </w:r>
      <w:r>
        <w:rPr>
          <w:rFonts w:ascii="仿宋" w:eastAsia="仿宋" w:hAnsi="仿宋" w:hint="eastAsia"/>
          <w:b/>
          <w:sz w:val="24"/>
          <w:szCs w:val="24"/>
        </w:rPr>
        <w:t>产业化情况、推广应用论证和预期达到的经济效果等情况</w:t>
      </w:r>
    </w:p>
    <w:p w14:paraId="7C77C7BC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 w:cstheme="majorEastAsia"/>
          <w:kern w:val="0"/>
          <w:sz w:val="24"/>
        </w:rPr>
      </w:pPr>
      <w:r>
        <w:rPr>
          <w:rFonts w:ascii="仿宋" w:eastAsia="仿宋" w:hAnsi="仿宋" w:hint="eastAsia"/>
          <w:sz w:val="24"/>
          <w:szCs w:val="24"/>
        </w:rPr>
        <w:t>腈纶具有优良的性能，由于其性质接近羊毛，故有“合成羊毛”之称，将腈纶、粘胶、精梳棉三种纤维混纺，不仅可以发挥腈纶的保暖性能，还可打造出更为柔软、蓬松、轻薄的材质。</w:t>
      </w:r>
      <w:r>
        <w:rPr>
          <w:rFonts w:ascii="仿宋" w:eastAsia="仿宋" w:hAnsi="仿宋" w:hint="eastAsia"/>
          <w:sz w:val="24"/>
          <w:szCs w:val="24"/>
        </w:rPr>
        <w:t>棉粘胶纤维腈纶混纺本色纱</w:t>
      </w:r>
      <w:r>
        <w:rPr>
          <w:rFonts w:ascii="仿宋" w:eastAsia="仿宋" w:hAnsi="仿宋" w:cstheme="majorEastAsia" w:hint="eastAsia"/>
          <w:kern w:val="0"/>
          <w:sz w:val="24"/>
        </w:rPr>
        <w:t>常规产品规格为</w:t>
      </w:r>
      <w:r>
        <w:rPr>
          <w:rFonts w:ascii="仿宋" w:eastAsia="仿宋" w:hAnsi="仿宋" w:cstheme="majorEastAsia" w:hint="eastAsia"/>
          <w:kern w:val="0"/>
          <w:sz w:val="24"/>
        </w:rPr>
        <w:t>18.5</w:t>
      </w:r>
      <w:r>
        <w:rPr>
          <w:rFonts w:ascii="仿宋" w:eastAsia="仿宋" w:hAnsi="仿宋" w:cstheme="majorEastAsia" w:hint="eastAsia"/>
          <w:kern w:val="0"/>
          <w:sz w:val="24"/>
        </w:rPr>
        <w:t>tex</w:t>
      </w:r>
      <w:r>
        <w:rPr>
          <w:rFonts w:ascii="仿宋" w:eastAsia="仿宋" w:hAnsi="仿宋" w:cstheme="majorEastAsia" w:hint="eastAsia"/>
          <w:kern w:val="0"/>
          <w:sz w:val="24"/>
        </w:rPr>
        <w:t>、</w:t>
      </w:r>
      <w:r>
        <w:rPr>
          <w:rFonts w:ascii="仿宋" w:eastAsia="仿宋" w:hAnsi="仿宋" w:cstheme="majorEastAsia" w:hint="eastAsia"/>
          <w:kern w:val="0"/>
          <w:sz w:val="24"/>
        </w:rPr>
        <w:t>14.8</w:t>
      </w:r>
      <w:r>
        <w:rPr>
          <w:rFonts w:ascii="仿宋" w:eastAsia="仿宋" w:hAnsi="仿宋" w:cstheme="majorEastAsia" w:hint="eastAsia"/>
          <w:kern w:val="0"/>
          <w:sz w:val="24"/>
        </w:rPr>
        <w:t>tex</w:t>
      </w:r>
      <w:r>
        <w:rPr>
          <w:rFonts w:ascii="仿宋" w:eastAsia="仿宋" w:hAnsi="仿宋" w:cstheme="majorEastAsia" w:hint="eastAsia"/>
          <w:kern w:val="0"/>
          <w:sz w:val="24"/>
        </w:rPr>
        <w:t>、</w:t>
      </w:r>
      <w:r>
        <w:rPr>
          <w:rFonts w:ascii="仿宋" w:eastAsia="仿宋" w:hAnsi="仿宋" w:cstheme="majorEastAsia" w:hint="eastAsia"/>
          <w:kern w:val="0"/>
          <w:sz w:val="24"/>
        </w:rPr>
        <w:t>11.8</w:t>
      </w:r>
      <w:r>
        <w:rPr>
          <w:rFonts w:ascii="仿宋" w:eastAsia="仿宋" w:hAnsi="仿宋" w:cstheme="majorEastAsia" w:hint="eastAsia"/>
          <w:kern w:val="0"/>
          <w:sz w:val="24"/>
        </w:rPr>
        <w:t>tex</w:t>
      </w:r>
      <w:r>
        <w:rPr>
          <w:rFonts w:ascii="仿宋" w:eastAsia="仿宋" w:hAnsi="仿宋" w:cstheme="majorEastAsia" w:hint="eastAsia"/>
          <w:kern w:val="0"/>
          <w:sz w:val="24"/>
        </w:rPr>
        <w:t>等，</w:t>
      </w:r>
      <w:r>
        <w:rPr>
          <w:rFonts w:ascii="仿宋" w:eastAsia="仿宋" w:hAnsi="仿宋" w:hint="eastAsia"/>
          <w:sz w:val="24"/>
          <w:szCs w:val="24"/>
        </w:rPr>
        <w:t>主要可应用于内衣、保暖服装领域，市场前景广阔。目前</w:t>
      </w:r>
      <w:r>
        <w:rPr>
          <w:rFonts w:ascii="仿宋" w:eastAsia="仿宋" w:hAnsi="仿宋" w:hint="eastAsia"/>
          <w:sz w:val="24"/>
          <w:szCs w:val="24"/>
        </w:rPr>
        <w:t>棉粘胶纤维腈纶混纺</w:t>
      </w:r>
      <w:proofErr w:type="gramStart"/>
      <w:r>
        <w:rPr>
          <w:rFonts w:ascii="仿宋" w:eastAsia="仿宋" w:hAnsi="仿宋" w:hint="eastAsia"/>
          <w:sz w:val="24"/>
          <w:szCs w:val="24"/>
        </w:rPr>
        <w:t>本色纱</w:t>
      </w:r>
      <w:r>
        <w:rPr>
          <w:rFonts w:ascii="仿宋" w:eastAsia="仿宋" w:hAnsi="仿宋" w:hint="eastAsia"/>
          <w:sz w:val="24"/>
          <w:szCs w:val="24"/>
        </w:rPr>
        <w:t>已实现</w:t>
      </w:r>
      <w:proofErr w:type="gramEnd"/>
      <w:r>
        <w:rPr>
          <w:rFonts w:ascii="仿宋" w:eastAsia="仿宋" w:hAnsi="仿宋" w:hint="eastAsia"/>
          <w:sz w:val="24"/>
          <w:szCs w:val="24"/>
        </w:rPr>
        <w:t>规模化生产，年产量可达</w:t>
      </w:r>
      <w:r>
        <w:rPr>
          <w:rFonts w:ascii="仿宋" w:eastAsia="仿宋" w:hAnsi="仿宋" w:hint="eastAsia"/>
          <w:sz w:val="24"/>
          <w:szCs w:val="24"/>
        </w:rPr>
        <w:t xml:space="preserve"> 1.5 </w:t>
      </w:r>
      <w:r>
        <w:rPr>
          <w:rFonts w:ascii="仿宋" w:eastAsia="仿宋" w:hAnsi="仿宋" w:hint="eastAsia"/>
          <w:sz w:val="24"/>
          <w:szCs w:val="24"/>
        </w:rPr>
        <w:t>万吨，</w:t>
      </w:r>
      <w:r>
        <w:rPr>
          <w:rFonts w:ascii="仿宋" w:eastAsia="仿宋" w:hAnsi="仿宋" w:cstheme="majorEastAsia" w:hint="eastAsia"/>
          <w:kern w:val="0"/>
          <w:sz w:val="24"/>
        </w:rPr>
        <w:t>产值约</w:t>
      </w:r>
      <w:r>
        <w:rPr>
          <w:rFonts w:ascii="仿宋" w:eastAsia="仿宋" w:hAnsi="仿宋" w:cstheme="majorEastAsia" w:hint="eastAsia"/>
          <w:kern w:val="0"/>
          <w:sz w:val="24"/>
        </w:rPr>
        <w:t>3.5</w:t>
      </w:r>
      <w:r>
        <w:rPr>
          <w:rFonts w:ascii="仿宋" w:eastAsia="仿宋" w:hAnsi="仿宋" w:cstheme="majorEastAsia" w:hint="eastAsia"/>
          <w:kern w:val="0"/>
          <w:sz w:val="24"/>
        </w:rPr>
        <w:t>亿元左右，创造的</w:t>
      </w:r>
      <w:r>
        <w:rPr>
          <w:rFonts w:ascii="仿宋" w:eastAsia="仿宋" w:hAnsi="仿宋" w:cstheme="majorEastAsia" w:hint="eastAsia"/>
          <w:kern w:val="0"/>
          <w:sz w:val="24"/>
        </w:rPr>
        <w:t>社会效益更是可观。通过本标</w:t>
      </w:r>
      <w:r>
        <w:rPr>
          <w:rFonts w:ascii="仿宋" w:eastAsia="仿宋" w:hAnsi="仿宋" w:cstheme="majorEastAsia" w:hint="eastAsia"/>
          <w:color w:val="000000" w:themeColor="text1"/>
          <w:kern w:val="0"/>
          <w:sz w:val="24"/>
        </w:rPr>
        <w:t>准的</w:t>
      </w:r>
      <w:r>
        <w:rPr>
          <w:rFonts w:ascii="仿宋" w:eastAsia="仿宋" w:hAnsi="仿宋" w:cstheme="majorEastAsia" w:hint="eastAsia"/>
          <w:color w:val="000000" w:themeColor="text1"/>
          <w:kern w:val="0"/>
          <w:sz w:val="24"/>
        </w:rPr>
        <w:t>制定</w:t>
      </w:r>
      <w:r>
        <w:rPr>
          <w:rFonts w:ascii="仿宋" w:eastAsia="仿宋" w:hAnsi="仿宋" w:cstheme="majorEastAsia" w:hint="eastAsia"/>
          <w:color w:val="000000" w:themeColor="text1"/>
          <w:kern w:val="0"/>
          <w:sz w:val="24"/>
        </w:rPr>
        <w:t>，无论对纱线生产工厂</w:t>
      </w:r>
      <w:r>
        <w:rPr>
          <w:rFonts w:ascii="仿宋" w:eastAsia="仿宋" w:hAnsi="仿宋" w:cstheme="majorEastAsia" w:hint="eastAsia"/>
          <w:kern w:val="0"/>
          <w:sz w:val="24"/>
        </w:rPr>
        <w:t>还是纱线使用单位都有指导作用，并且为提高产品质量、规范贸易、减少摩擦具有积极的推进作用。</w:t>
      </w:r>
    </w:p>
    <w:p w14:paraId="1A36710F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6  </w:t>
      </w:r>
      <w:r>
        <w:rPr>
          <w:rFonts w:ascii="仿宋" w:eastAsia="仿宋" w:hAnsi="仿宋" w:hint="eastAsia"/>
          <w:b/>
          <w:sz w:val="24"/>
          <w:szCs w:val="24"/>
        </w:rPr>
        <w:t>采用国际标准和国外先进标准情况，与国际、国外同类标准水平的对比情况，国内外关键指标对比分析或与测试的国外样品、样机的相关数据对比情况</w:t>
      </w:r>
    </w:p>
    <w:p w14:paraId="359C065F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国际和国外无直接对应的产品标准可参考，主要根据我国生产实际以及国外客户的要求制定。</w:t>
      </w:r>
    </w:p>
    <w:p w14:paraId="3DAD2DA6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7  </w:t>
      </w:r>
      <w:r>
        <w:rPr>
          <w:rFonts w:ascii="仿宋" w:eastAsia="仿宋" w:hAnsi="仿宋" w:hint="eastAsia"/>
          <w:b/>
          <w:sz w:val="24"/>
          <w:szCs w:val="24"/>
        </w:rPr>
        <w:t>与现行相关法律、法规、规章及相关标准，特别是强制性标准的协调性</w:t>
      </w:r>
    </w:p>
    <w:p w14:paraId="37BD098E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符合现行相关法律、法规、规章要求。</w:t>
      </w:r>
    </w:p>
    <w:p w14:paraId="6A2454AA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8  </w:t>
      </w:r>
      <w:r>
        <w:rPr>
          <w:rFonts w:ascii="仿宋" w:eastAsia="仿宋" w:hAnsi="仿宋" w:hint="eastAsia"/>
          <w:b/>
          <w:sz w:val="24"/>
          <w:szCs w:val="24"/>
        </w:rPr>
        <w:t>重大分歧意见的处理经过和依据</w:t>
      </w:r>
    </w:p>
    <w:p w14:paraId="0ED0F3EC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无重大分歧意见。</w:t>
      </w:r>
    </w:p>
    <w:p w14:paraId="012A695F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9  </w:t>
      </w:r>
      <w:r>
        <w:rPr>
          <w:rFonts w:ascii="仿宋" w:eastAsia="仿宋" w:hAnsi="仿宋" w:hint="eastAsia"/>
          <w:b/>
          <w:sz w:val="24"/>
          <w:szCs w:val="24"/>
        </w:rPr>
        <w:t>标准性质的建议说明</w:t>
      </w:r>
    </w:p>
    <w:p w14:paraId="531923AC" w14:textId="77777777" w:rsidR="00511082" w:rsidRDefault="00371A1C">
      <w:pPr>
        <w:pStyle w:val="af5"/>
        <w:spacing w:line="360" w:lineRule="atLeast"/>
        <w:ind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本文件作为团体标准。</w:t>
      </w:r>
    </w:p>
    <w:p w14:paraId="067A663D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10  </w:t>
      </w:r>
      <w:r>
        <w:rPr>
          <w:rFonts w:ascii="仿宋" w:eastAsia="仿宋" w:hAnsi="仿宋" w:hint="eastAsia"/>
          <w:b/>
          <w:sz w:val="24"/>
          <w:szCs w:val="24"/>
        </w:rPr>
        <w:t>贯彻标准的要求和措施建议（包括组织措施、技术措施、过渡办法、实施日期</w:t>
      </w:r>
      <w:r>
        <w:rPr>
          <w:rFonts w:ascii="仿宋" w:eastAsia="仿宋" w:hAnsi="仿宋" w:hint="eastAsia"/>
          <w:b/>
          <w:sz w:val="24"/>
          <w:szCs w:val="24"/>
        </w:rPr>
        <w:lastRenderedPageBreak/>
        <w:t>等）</w:t>
      </w:r>
    </w:p>
    <w:p w14:paraId="20B0EE8E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sz w:val="24"/>
        </w:rPr>
        <w:t>建议</w:t>
      </w:r>
      <w:r>
        <w:rPr>
          <w:rFonts w:ascii="仿宋" w:eastAsia="仿宋" w:hAnsi="仿宋" w:hint="eastAsia"/>
          <w:sz w:val="24"/>
        </w:rPr>
        <w:t>2022</w:t>
      </w:r>
      <w:r>
        <w:rPr>
          <w:rFonts w:ascii="仿宋" w:eastAsia="仿宋" w:hAnsi="仿宋" w:hint="eastAsia"/>
          <w:sz w:val="24"/>
        </w:rPr>
        <w:t>年</w:t>
      </w:r>
      <w:r>
        <w:rPr>
          <w:rFonts w:ascii="仿宋" w:eastAsia="仿宋" w:hAnsi="仿宋" w:hint="eastAsia"/>
          <w:sz w:val="24"/>
        </w:rPr>
        <w:t>9</w:t>
      </w:r>
      <w:r>
        <w:rPr>
          <w:rFonts w:ascii="仿宋" w:eastAsia="仿宋" w:hAnsi="仿宋" w:hint="eastAsia"/>
          <w:sz w:val="24"/>
        </w:rPr>
        <w:t>月</w:t>
      </w:r>
      <w:r>
        <w:rPr>
          <w:rFonts w:ascii="仿宋" w:eastAsia="仿宋" w:hAnsi="仿宋" w:hint="eastAsia"/>
          <w:sz w:val="24"/>
        </w:rPr>
        <w:t>1</w:t>
      </w:r>
      <w:r>
        <w:rPr>
          <w:rFonts w:ascii="仿宋" w:eastAsia="仿宋" w:hAnsi="仿宋" w:hint="eastAsia"/>
          <w:sz w:val="24"/>
        </w:rPr>
        <w:t>日起</w:t>
      </w:r>
      <w:proofErr w:type="gramStart"/>
      <w:r>
        <w:rPr>
          <w:rFonts w:ascii="仿宋" w:eastAsia="仿宋" w:hAnsi="仿宋" w:hint="eastAsia"/>
          <w:sz w:val="24"/>
        </w:rPr>
        <w:t>贯彻此</w:t>
      </w:r>
      <w:proofErr w:type="gramEnd"/>
      <w:r>
        <w:rPr>
          <w:rFonts w:ascii="仿宋" w:eastAsia="仿宋" w:hAnsi="仿宋" w:hint="eastAsia"/>
          <w:sz w:val="24"/>
        </w:rPr>
        <w:t>文件。</w:t>
      </w:r>
    </w:p>
    <w:p w14:paraId="3EBC807F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11  </w:t>
      </w:r>
      <w:r>
        <w:rPr>
          <w:rFonts w:ascii="仿宋" w:eastAsia="仿宋" w:hAnsi="仿宋" w:hint="eastAsia"/>
          <w:b/>
          <w:sz w:val="24"/>
          <w:szCs w:val="24"/>
        </w:rPr>
        <w:t>废止现行相关标准的建议</w:t>
      </w:r>
    </w:p>
    <w:p w14:paraId="609A69D7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为新制定项目。</w:t>
      </w:r>
    </w:p>
    <w:p w14:paraId="1EDB57EA" w14:textId="77777777" w:rsidR="00511082" w:rsidRDefault="00371A1C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 xml:space="preserve">12  </w:t>
      </w:r>
      <w:r>
        <w:rPr>
          <w:rFonts w:ascii="仿宋" w:eastAsia="仿宋" w:hAnsi="仿宋" w:hint="eastAsia"/>
          <w:b/>
          <w:sz w:val="24"/>
          <w:szCs w:val="24"/>
        </w:rPr>
        <w:t>其它应予说明的事项</w:t>
      </w:r>
    </w:p>
    <w:p w14:paraId="5FC87AAE" w14:textId="77777777" w:rsidR="00511082" w:rsidRDefault="00371A1C">
      <w:pPr>
        <w:spacing w:line="360" w:lineRule="atLeas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没有其他应予说明的事项。</w:t>
      </w:r>
    </w:p>
    <w:p w14:paraId="29175AC6" w14:textId="77777777" w:rsidR="00511082" w:rsidRDefault="00511082">
      <w:pPr>
        <w:spacing w:line="360" w:lineRule="atLeast"/>
        <w:ind w:firstLineChars="200" w:firstLine="482"/>
        <w:rPr>
          <w:rFonts w:ascii="仿宋" w:eastAsia="仿宋" w:hAnsi="仿宋"/>
          <w:b/>
          <w:sz w:val="24"/>
          <w:szCs w:val="24"/>
        </w:rPr>
      </w:pPr>
    </w:p>
    <w:p w14:paraId="0002378C" w14:textId="77777777" w:rsidR="00511082" w:rsidRDefault="00371A1C">
      <w:pPr>
        <w:spacing w:line="360" w:lineRule="atLeast"/>
        <w:ind w:right="722"/>
        <w:jc w:val="right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起草小组</w:t>
      </w:r>
    </w:p>
    <w:p w14:paraId="7019B2A0" w14:textId="77777777" w:rsidR="00511082" w:rsidRDefault="00371A1C">
      <w:pPr>
        <w:spacing w:line="360" w:lineRule="atLeast"/>
        <w:ind w:right="482"/>
        <w:jc w:val="right"/>
        <w:rPr>
          <w:rFonts w:ascii="仿宋" w:eastAsia="仿宋" w:hAnsi="仿宋"/>
          <w:sz w:val="24"/>
        </w:rPr>
      </w:pPr>
      <w:r>
        <w:rPr>
          <w:rFonts w:ascii="仿宋" w:eastAsia="仿宋" w:hAnsi="仿宋"/>
          <w:b/>
          <w:sz w:val="24"/>
        </w:rPr>
        <w:t>202</w:t>
      </w:r>
      <w:r>
        <w:rPr>
          <w:rFonts w:ascii="仿宋" w:eastAsia="仿宋" w:hAnsi="仿宋" w:hint="eastAsia"/>
          <w:b/>
          <w:sz w:val="24"/>
        </w:rPr>
        <w:t>2</w:t>
      </w:r>
      <w:r>
        <w:rPr>
          <w:rFonts w:ascii="仿宋" w:eastAsia="仿宋" w:hAnsi="仿宋" w:hint="eastAsia"/>
          <w:b/>
          <w:sz w:val="24"/>
        </w:rPr>
        <w:t>年</w:t>
      </w:r>
      <w:r>
        <w:rPr>
          <w:rFonts w:ascii="仿宋" w:eastAsia="仿宋" w:hAnsi="仿宋" w:hint="eastAsia"/>
          <w:b/>
          <w:sz w:val="24"/>
        </w:rPr>
        <w:t>4</w:t>
      </w:r>
      <w:r>
        <w:rPr>
          <w:rFonts w:ascii="仿宋" w:eastAsia="仿宋" w:hAnsi="仿宋" w:hint="eastAsia"/>
          <w:b/>
          <w:sz w:val="24"/>
        </w:rPr>
        <w:t>月</w:t>
      </w:r>
    </w:p>
    <w:sectPr w:rsidR="00511082">
      <w:pgSz w:w="11906" w:h="16838"/>
      <w:pgMar w:top="1588" w:right="1361" w:bottom="1474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A82621F"/>
    <w:multiLevelType w:val="multilevel"/>
    <w:tmpl w:val="FA82621F"/>
    <w:lvl w:ilvl="0">
      <w:start w:val="1"/>
      <w:numFmt w:val="decimal"/>
      <w:pStyle w:val="a"/>
      <w:suff w:val="nothing"/>
      <w:lvlText w:val="表%1　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5"/>
      </w:p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1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1628730922">
    <w:abstractNumId w:val="1"/>
  </w:num>
  <w:num w:numId="2" w16cid:durableId="38753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AEA6ED36"/>
    <w:rsid w:val="000009C2"/>
    <w:rsid w:val="000058B9"/>
    <w:rsid w:val="00010E65"/>
    <w:rsid w:val="00017C16"/>
    <w:rsid w:val="00026814"/>
    <w:rsid w:val="000349C9"/>
    <w:rsid w:val="00043C57"/>
    <w:rsid w:val="00047546"/>
    <w:rsid w:val="00052DF9"/>
    <w:rsid w:val="0005717E"/>
    <w:rsid w:val="0006227E"/>
    <w:rsid w:val="000639F1"/>
    <w:rsid w:val="00071D11"/>
    <w:rsid w:val="00084484"/>
    <w:rsid w:val="0009237E"/>
    <w:rsid w:val="00092DD8"/>
    <w:rsid w:val="00095D16"/>
    <w:rsid w:val="0009755A"/>
    <w:rsid w:val="000B23F1"/>
    <w:rsid w:val="000B4EE9"/>
    <w:rsid w:val="000C50CC"/>
    <w:rsid w:val="000D312C"/>
    <w:rsid w:val="000F15E7"/>
    <w:rsid w:val="00104C4E"/>
    <w:rsid w:val="00110100"/>
    <w:rsid w:val="00116E10"/>
    <w:rsid w:val="00125C7D"/>
    <w:rsid w:val="0013196B"/>
    <w:rsid w:val="00132C0C"/>
    <w:rsid w:val="0013478D"/>
    <w:rsid w:val="00144B14"/>
    <w:rsid w:val="00144CEA"/>
    <w:rsid w:val="00150FF6"/>
    <w:rsid w:val="00162DF9"/>
    <w:rsid w:val="00172A27"/>
    <w:rsid w:val="00175E61"/>
    <w:rsid w:val="00177489"/>
    <w:rsid w:val="0018007B"/>
    <w:rsid w:val="00197808"/>
    <w:rsid w:val="001D181F"/>
    <w:rsid w:val="001D7158"/>
    <w:rsid w:val="001E01A0"/>
    <w:rsid w:val="001E27CF"/>
    <w:rsid w:val="001E2B22"/>
    <w:rsid w:val="001E3058"/>
    <w:rsid w:val="001E343F"/>
    <w:rsid w:val="001E6746"/>
    <w:rsid w:val="001F7D10"/>
    <w:rsid w:val="00210FDF"/>
    <w:rsid w:val="0023550C"/>
    <w:rsid w:val="00242003"/>
    <w:rsid w:val="0025658A"/>
    <w:rsid w:val="00260F6B"/>
    <w:rsid w:val="002741AA"/>
    <w:rsid w:val="002A56A2"/>
    <w:rsid w:val="002B0CE9"/>
    <w:rsid w:val="002B74A1"/>
    <w:rsid w:val="002C6D21"/>
    <w:rsid w:val="00300DB5"/>
    <w:rsid w:val="0030223D"/>
    <w:rsid w:val="00306737"/>
    <w:rsid w:val="00313F2B"/>
    <w:rsid w:val="0031700C"/>
    <w:rsid w:val="00320378"/>
    <w:rsid w:val="00320C39"/>
    <w:rsid w:val="003331A8"/>
    <w:rsid w:val="003429A9"/>
    <w:rsid w:val="00361A1C"/>
    <w:rsid w:val="00371A1C"/>
    <w:rsid w:val="00383264"/>
    <w:rsid w:val="003A033E"/>
    <w:rsid w:val="003A64C2"/>
    <w:rsid w:val="003B7B37"/>
    <w:rsid w:val="003C78EA"/>
    <w:rsid w:val="003D4B98"/>
    <w:rsid w:val="003D5276"/>
    <w:rsid w:val="003E1B07"/>
    <w:rsid w:val="003F3B68"/>
    <w:rsid w:val="00413DD2"/>
    <w:rsid w:val="00422F79"/>
    <w:rsid w:val="00423E9C"/>
    <w:rsid w:val="004243D8"/>
    <w:rsid w:val="00425039"/>
    <w:rsid w:val="00430D58"/>
    <w:rsid w:val="0043590D"/>
    <w:rsid w:val="00440D1D"/>
    <w:rsid w:val="00440E65"/>
    <w:rsid w:val="00444454"/>
    <w:rsid w:val="0046311B"/>
    <w:rsid w:val="00463C68"/>
    <w:rsid w:val="00465DE6"/>
    <w:rsid w:val="00476F7F"/>
    <w:rsid w:val="00481644"/>
    <w:rsid w:val="004872EF"/>
    <w:rsid w:val="004A0A8F"/>
    <w:rsid w:val="004A3C38"/>
    <w:rsid w:val="004B083D"/>
    <w:rsid w:val="004B175F"/>
    <w:rsid w:val="004B37DD"/>
    <w:rsid w:val="004D6FE9"/>
    <w:rsid w:val="004E6ABC"/>
    <w:rsid w:val="005000C8"/>
    <w:rsid w:val="00502EA3"/>
    <w:rsid w:val="00511082"/>
    <w:rsid w:val="0051577A"/>
    <w:rsid w:val="00535FA4"/>
    <w:rsid w:val="0054454E"/>
    <w:rsid w:val="00545D08"/>
    <w:rsid w:val="005507F3"/>
    <w:rsid w:val="00551B8E"/>
    <w:rsid w:val="00551F21"/>
    <w:rsid w:val="00552E61"/>
    <w:rsid w:val="005658ED"/>
    <w:rsid w:val="00572751"/>
    <w:rsid w:val="00575575"/>
    <w:rsid w:val="00581007"/>
    <w:rsid w:val="005946CC"/>
    <w:rsid w:val="005A6410"/>
    <w:rsid w:val="005B0D08"/>
    <w:rsid w:val="005B230B"/>
    <w:rsid w:val="005B5523"/>
    <w:rsid w:val="005B58C3"/>
    <w:rsid w:val="005C398F"/>
    <w:rsid w:val="005C539F"/>
    <w:rsid w:val="005D201D"/>
    <w:rsid w:val="005D6700"/>
    <w:rsid w:val="005D6E81"/>
    <w:rsid w:val="005D74A3"/>
    <w:rsid w:val="005F4DE0"/>
    <w:rsid w:val="005F5E54"/>
    <w:rsid w:val="00600A43"/>
    <w:rsid w:val="00601D8B"/>
    <w:rsid w:val="00612417"/>
    <w:rsid w:val="006210F9"/>
    <w:rsid w:val="00624162"/>
    <w:rsid w:val="00635E46"/>
    <w:rsid w:val="0065483D"/>
    <w:rsid w:val="00665483"/>
    <w:rsid w:val="0069083C"/>
    <w:rsid w:val="006914A0"/>
    <w:rsid w:val="00691A7E"/>
    <w:rsid w:val="00697827"/>
    <w:rsid w:val="006A5701"/>
    <w:rsid w:val="006C6BEF"/>
    <w:rsid w:val="006D3F3F"/>
    <w:rsid w:val="006D411C"/>
    <w:rsid w:val="006D4765"/>
    <w:rsid w:val="006D7D6B"/>
    <w:rsid w:val="006E1F67"/>
    <w:rsid w:val="00700442"/>
    <w:rsid w:val="00705266"/>
    <w:rsid w:val="00706BD0"/>
    <w:rsid w:val="007332AC"/>
    <w:rsid w:val="00746EE4"/>
    <w:rsid w:val="00750F48"/>
    <w:rsid w:val="00752FFA"/>
    <w:rsid w:val="00761B71"/>
    <w:rsid w:val="00763073"/>
    <w:rsid w:val="00765219"/>
    <w:rsid w:val="007707B7"/>
    <w:rsid w:val="0077601B"/>
    <w:rsid w:val="00795E95"/>
    <w:rsid w:val="00796FF9"/>
    <w:rsid w:val="007B2A65"/>
    <w:rsid w:val="007B40E5"/>
    <w:rsid w:val="007B54E8"/>
    <w:rsid w:val="007B76B7"/>
    <w:rsid w:val="007B786E"/>
    <w:rsid w:val="007D406B"/>
    <w:rsid w:val="007D55BE"/>
    <w:rsid w:val="007D6CBB"/>
    <w:rsid w:val="007E2699"/>
    <w:rsid w:val="007E6634"/>
    <w:rsid w:val="007F5D37"/>
    <w:rsid w:val="007F7613"/>
    <w:rsid w:val="00804655"/>
    <w:rsid w:val="00805065"/>
    <w:rsid w:val="00806512"/>
    <w:rsid w:val="008109E1"/>
    <w:rsid w:val="00832425"/>
    <w:rsid w:val="00845623"/>
    <w:rsid w:val="008553CA"/>
    <w:rsid w:val="00857051"/>
    <w:rsid w:val="008702B0"/>
    <w:rsid w:val="008A4F83"/>
    <w:rsid w:val="008A5AC2"/>
    <w:rsid w:val="008B2E5F"/>
    <w:rsid w:val="008C1A6E"/>
    <w:rsid w:val="008D4C64"/>
    <w:rsid w:val="008D7C44"/>
    <w:rsid w:val="008F0172"/>
    <w:rsid w:val="008F0AB0"/>
    <w:rsid w:val="008F348F"/>
    <w:rsid w:val="00901DBB"/>
    <w:rsid w:val="00906DF8"/>
    <w:rsid w:val="00927CF9"/>
    <w:rsid w:val="00947D24"/>
    <w:rsid w:val="0095521A"/>
    <w:rsid w:val="0096641B"/>
    <w:rsid w:val="00970327"/>
    <w:rsid w:val="00970B0F"/>
    <w:rsid w:val="00970F89"/>
    <w:rsid w:val="00972605"/>
    <w:rsid w:val="00974424"/>
    <w:rsid w:val="00987DB3"/>
    <w:rsid w:val="009A4296"/>
    <w:rsid w:val="009A429D"/>
    <w:rsid w:val="009B4D07"/>
    <w:rsid w:val="009D1FB7"/>
    <w:rsid w:val="009D603D"/>
    <w:rsid w:val="009F4901"/>
    <w:rsid w:val="00A21165"/>
    <w:rsid w:val="00A40022"/>
    <w:rsid w:val="00A50A74"/>
    <w:rsid w:val="00A65F86"/>
    <w:rsid w:val="00A72B0C"/>
    <w:rsid w:val="00A7387A"/>
    <w:rsid w:val="00A93E4E"/>
    <w:rsid w:val="00AA5DD6"/>
    <w:rsid w:val="00AB2319"/>
    <w:rsid w:val="00AC393D"/>
    <w:rsid w:val="00AC4B8D"/>
    <w:rsid w:val="00AD1441"/>
    <w:rsid w:val="00AD65DC"/>
    <w:rsid w:val="00AF64A6"/>
    <w:rsid w:val="00B359EE"/>
    <w:rsid w:val="00B44FE0"/>
    <w:rsid w:val="00B536A8"/>
    <w:rsid w:val="00B66AF3"/>
    <w:rsid w:val="00B7027F"/>
    <w:rsid w:val="00B74D9D"/>
    <w:rsid w:val="00B825D2"/>
    <w:rsid w:val="00B90717"/>
    <w:rsid w:val="00BB07F8"/>
    <w:rsid w:val="00BC1378"/>
    <w:rsid w:val="00BC147F"/>
    <w:rsid w:val="00BC1A85"/>
    <w:rsid w:val="00BC3EE6"/>
    <w:rsid w:val="00BD1E80"/>
    <w:rsid w:val="00BD65BA"/>
    <w:rsid w:val="00BE035A"/>
    <w:rsid w:val="00BF4236"/>
    <w:rsid w:val="00BF52DE"/>
    <w:rsid w:val="00C15277"/>
    <w:rsid w:val="00C2149B"/>
    <w:rsid w:val="00C263EA"/>
    <w:rsid w:val="00C32251"/>
    <w:rsid w:val="00C36A6E"/>
    <w:rsid w:val="00C4362A"/>
    <w:rsid w:val="00C46DB2"/>
    <w:rsid w:val="00C7381E"/>
    <w:rsid w:val="00C93259"/>
    <w:rsid w:val="00C936EF"/>
    <w:rsid w:val="00C9412F"/>
    <w:rsid w:val="00CA0681"/>
    <w:rsid w:val="00CA10F4"/>
    <w:rsid w:val="00CA30B0"/>
    <w:rsid w:val="00CC056B"/>
    <w:rsid w:val="00CC259B"/>
    <w:rsid w:val="00CC426D"/>
    <w:rsid w:val="00CD1A56"/>
    <w:rsid w:val="00CF47E7"/>
    <w:rsid w:val="00CF6985"/>
    <w:rsid w:val="00D04097"/>
    <w:rsid w:val="00D054EB"/>
    <w:rsid w:val="00D07B1D"/>
    <w:rsid w:val="00D14108"/>
    <w:rsid w:val="00D25171"/>
    <w:rsid w:val="00D25BD5"/>
    <w:rsid w:val="00D4614C"/>
    <w:rsid w:val="00D6285A"/>
    <w:rsid w:val="00D66A54"/>
    <w:rsid w:val="00DA1013"/>
    <w:rsid w:val="00DA607D"/>
    <w:rsid w:val="00DA656B"/>
    <w:rsid w:val="00DB782D"/>
    <w:rsid w:val="00DC0AF5"/>
    <w:rsid w:val="00DC77B5"/>
    <w:rsid w:val="00DD07D8"/>
    <w:rsid w:val="00DE370D"/>
    <w:rsid w:val="00DE39CC"/>
    <w:rsid w:val="00DE7BEA"/>
    <w:rsid w:val="00DF07D9"/>
    <w:rsid w:val="00E03162"/>
    <w:rsid w:val="00E03A05"/>
    <w:rsid w:val="00E03A3F"/>
    <w:rsid w:val="00E215A3"/>
    <w:rsid w:val="00E248D9"/>
    <w:rsid w:val="00E2760F"/>
    <w:rsid w:val="00E330F0"/>
    <w:rsid w:val="00E33AA3"/>
    <w:rsid w:val="00E41F04"/>
    <w:rsid w:val="00E44A4D"/>
    <w:rsid w:val="00E56281"/>
    <w:rsid w:val="00E61899"/>
    <w:rsid w:val="00E63257"/>
    <w:rsid w:val="00E7105B"/>
    <w:rsid w:val="00E77DDC"/>
    <w:rsid w:val="00E81367"/>
    <w:rsid w:val="00E83221"/>
    <w:rsid w:val="00E878E0"/>
    <w:rsid w:val="00E91BBB"/>
    <w:rsid w:val="00E93243"/>
    <w:rsid w:val="00EA7E2B"/>
    <w:rsid w:val="00EB08A5"/>
    <w:rsid w:val="00EB10C6"/>
    <w:rsid w:val="00EB5E9F"/>
    <w:rsid w:val="00ED2ABC"/>
    <w:rsid w:val="00ED5F0D"/>
    <w:rsid w:val="00EE5CDF"/>
    <w:rsid w:val="00F00466"/>
    <w:rsid w:val="00F05134"/>
    <w:rsid w:val="00F16592"/>
    <w:rsid w:val="00F20EF5"/>
    <w:rsid w:val="00F27843"/>
    <w:rsid w:val="00F32F20"/>
    <w:rsid w:val="00F536BD"/>
    <w:rsid w:val="00F56DCA"/>
    <w:rsid w:val="00F622DC"/>
    <w:rsid w:val="00F652F3"/>
    <w:rsid w:val="00F67064"/>
    <w:rsid w:val="00F679E6"/>
    <w:rsid w:val="00F72B0E"/>
    <w:rsid w:val="00F734D9"/>
    <w:rsid w:val="00F7529A"/>
    <w:rsid w:val="00F75388"/>
    <w:rsid w:val="00F80EA9"/>
    <w:rsid w:val="00F80EBA"/>
    <w:rsid w:val="00F85647"/>
    <w:rsid w:val="00FA4901"/>
    <w:rsid w:val="00FA57B1"/>
    <w:rsid w:val="00FA6727"/>
    <w:rsid w:val="00FA6E31"/>
    <w:rsid w:val="00FA7777"/>
    <w:rsid w:val="00FB4FF6"/>
    <w:rsid w:val="00FC4A58"/>
    <w:rsid w:val="00FD73BE"/>
    <w:rsid w:val="00FE4A16"/>
    <w:rsid w:val="00FF42B1"/>
    <w:rsid w:val="03502F42"/>
    <w:rsid w:val="037A123C"/>
    <w:rsid w:val="048A3B03"/>
    <w:rsid w:val="07285840"/>
    <w:rsid w:val="08BA3DF2"/>
    <w:rsid w:val="0AA966C6"/>
    <w:rsid w:val="0AD72C50"/>
    <w:rsid w:val="0D122FF4"/>
    <w:rsid w:val="127E187D"/>
    <w:rsid w:val="130B00F6"/>
    <w:rsid w:val="136F7CEA"/>
    <w:rsid w:val="17CB058B"/>
    <w:rsid w:val="17E65FF9"/>
    <w:rsid w:val="18273651"/>
    <w:rsid w:val="185F604F"/>
    <w:rsid w:val="1CFB3D2B"/>
    <w:rsid w:val="1D967C29"/>
    <w:rsid w:val="1DCE6C10"/>
    <w:rsid w:val="202402E3"/>
    <w:rsid w:val="21033C85"/>
    <w:rsid w:val="238D22DA"/>
    <w:rsid w:val="24414D2F"/>
    <w:rsid w:val="266051C8"/>
    <w:rsid w:val="28BC5EBE"/>
    <w:rsid w:val="28C371D1"/>
    <w:rsid w:val="28FE3486"/>
    <w:rsid w:val="295E007E"/>
    <w:rsid w:val="29C62542"/>
    <w:rsid w:val="2BFC1690"/>
    <w:rsid w:val="2D044C72"/>
    <w:rsid w:val="2DCC125A"/>
    <w:rsid w:val="30006EB4"/>
    <w:rsid w:val="30800F9A"/>
    <w:rsid w:val="32043456"/>
    <w:rsid w:val="3285414C"/>
    <w:rsid w:val="351E5985"/>
    <w:rsid w:val="36455B1A"/>
    <w:rsid w:val="36487CE7"/>
    <w:rsid w:val="367B6FB5"/>
    <w:rsid w:val="3A370FF1"/>
    <w:rsid w:val="3A874BD8"/>
    <w:rsid w:val="3BE78100"/>
    <w:rsid w:val="3CD07542"/>
    <w:rsid w:val="3CE36B11"/>
    <w:rsid w:val="3CE71225"/>
    <w:rsid w:val="3EEE71AE"/>
    <w:rsid w:val="411D444A"/>
    <w:rsid w:val="4430221C"/>
    <w:rsid w:val="44D323C7"/>
    <w:rsid w:val="47A619B8"/>
    <w:rsid w:val="48295864"/>
    <w:rsid w:val="4A584F73"/>
    <w:rsid w:val="4CC64265"/>
    <w:rsid w:val="4E4D7658"/>
    <w:rsid w:val="510A76C8"/>
    <w:rsid w:val="524771B7"/>
    <w:rsid w:val="530140A5"/>
    <w:rsid w:val="56F622DB"/>
    <w:rsid w:val="574701FA"/>
    <w:rsid w:val="57811773"/>
    <w:rsid w:val="587A0547"/>
    <w:rsid w:val="5A805197"/>
    <w:rsid w:val="5BA45223"/>
    <w:rsid w:val="5D9658E6"/>
    <w:rsid w:val="5FDF3EA3"/>
    <w:rsid w:val="63D5472D"/>
    <w:rsid w:val="64616B45"/>
    <w:rsid w:val="64F37F36"/>
    <w:rsid w:val="65462EA3"/>
    <w:rsid w:val="6678344E"/>
    <w:rsid w:val="6CD05E0E"/>
    <w:rsid w:val="70751544"/>
    <w:rsid w:val="709A3F00"/>
    <w:rsid w:val="72A570DE"/>
    <w:rsid w:val="735B52ED"/>
    <w:rsid w:val="74EA0DEE"/>
    <w:rsid w:val="754702E6"/>
    <w:rsid w:val="78410DA7"/>
    <w:rsid w:val="7B43595C"/>
    <w:rsid w:val="7D764A8F"/>
    <w:rsid w:val="7DE79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4457C7"/>
  <w15:docId w15:val="{2B1A6CBA-E8E6-4D5A-A267-CB3B4188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annotation text"/>
    <w:basedOn w:val="a2"/>
    <w:link w:val="a7"/>
    <w:uiPriority w:val="99"/>
    <w:unhideWhenUsed/>
    <w:qFormat/>
    <w:pPr>
      <w:jc w:val="left"/>
    </w:pPr>
  </w:style>
  <w:style w:type="paragraph" w:styleId="a8">
    <w:name w:val="Date"/>
    <w:basedOn w:val="a2"/>
    <w:next w:val="a2"/>
    <w:link w:val="a9"/>
    <w:uiPriority w:val="99"/>
    <w:qFormat/>
    <w:pPr>
      <w:ind w:leftChars="2500" w:left="100"/>
    </w:pPr>
  </w:style>
  <w:style w:type="paragraph" w:styleId="aa">
    <w:name w:val="Balloon Text"/>
    <w:basedOn w:val="a2"/>
    <w:link w:val="ab"/>
    <w:uiPriority w:val="99"/>
    <w:qFormat/>
    <w:rPr>
      <w:sz w:val="18"/>
      <w:szCs w:val="18"/>
    </w:rPr>
  </w:style>
  <w:style w:type="paragraph" w:styleId="ac">
    <w:name w:val="footer"/>
    <w:basedOn w:val="a2"/>
    <w:link w:val="ad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2"/>
    <w:link w:val="af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Normal (Web)"/>
    <w:basedOn w:val="a2"/>
    <w:uiPriority w:val="99"/>
    <w:semiHidden/>
    <w:unhideWhenUsed/>
    <w:qFormat/>
    <w:rPr>
      <w:sz w:val="24"/>
    </w:rPr>
  </w:style>
  <w:style w:type="paragraph" w:styleId="af1">
    <w:name w:val="annotation subject"/>
    <w:basedOn w:val="a6"/>
    <w:next w:val="a6"/>
    <w:link w:val="af2"/>
    <w:uiPriority w:val="99"/>
    <w:unhideWhenUsed/>
    <w:qFormat/>
    <w:rPr>
      <w:b/>
      <w:bCs/>
    </w:rPr>
  </w:style>
  <w:style w:type="table" w:styleId="af3">
    <w:name w:val="Table Grid"/>
    <w:basedOn w:val="a4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annotation reference"/>
    <w:basedOn w:val="a3"/>
    <w:uiPriority w:val="99"/>
    <w:unhideWhenUsed/>
    <w:qFormat/>
    <w:rPr>
      <w:sz w:val="21"/>
      <w:szCs w:val="21"/>
    </w:rPr>
  </w:style>
  <w:style w:type="character" w:customStyle="1" w:styleId="af">
    <w:name w:val="页眉 字符"/>
    <w:basedOn w:val="a3"/>
    <w:link w:val="ae"/>
    <w:uiPriority w:val="99"/>
    <w:qFormat/>
    <w:rPr>
      <w:sz w:val="18"/>
      <w:szCs w:val="18"/>
    </w:rPr>
  </w:style>
  <w:style w:type="character" w:customStyle="1" w:styleId="ad">
    <w:name w:val="页脚 字符"/>
    <w:basedOn w:val="a3"/>
    <w:link w:val="ac"/>
    <w:uiPriority w:val="99"/>
    <w:qFormat/>
    <w:rPr>
      <w:sz w:val="18"/>
      <w:szCs w:val="18"/>
    </w:rPr>
  </w:style>
  <w:style w:type="character" w:customStyle="1" w:styleId="1">
    <w:name w:val="占位符文本1"/>
    <w:basedOn w:val="a3"/>
    <w:uiPriority w:val="99"/>
    <w:qFormat/>
    <w:rPr>
      <w:color w:val="808080"/>
    </w:rPr>
  </w:style>
  <w:style w:type="character" w:customStyle="1" w:styleId="ab">
    <w:name w:val="批注框文本 字符"/>
    <w:basedOn w:val="a3"/>
    <w:link w:val="aa"/>
    <w:uiPriority w:val="99"/>
    <w:qFormat/>
    <w:rPr>
      <w:sz w:val="18"/>
      <w:szCs w:val="18"/>
    </w:rPr>
  </w:style>
  <w:style w:type="paragraph" w:customStyle="1" w:styleId="af5">
    <w:name w:val="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10">
    <w:name w:val="列表段落1"/>
    <w:basedOn w:val="a2"/>
    <w:uiPriority w:val="34"/>
    <w:qFormat/>
    <w:pPr>
      <w:ind w:firstLineChars="200" w:firstLine="420"/>
    </w:pPr>
  </w:style>
  <w:style w:type="character" w:customStyle="1" w:styleId="a9">
    <w:name w:val="日期 字符"/>
    <w:basedOn w:val="a3"/>
    <w:link w:val="a8"/>
    <w:uiPriority w:val="99"/>
    <w:qFormat/>
  </w:style>
  <w:style w:type="paragraph" w:customStyle="1" w:styleId="af6">
    <w:name w:val="二级无"/>
    <w:basedOn w:val="a2"/>
    <w:qFormat/>
    <w:pPr>
      <w:widowControl/>
      <w:jc w:val="left"/>
      <w:outlineLvl w:val="3"/>
    </w:pPr>
    <w:rPr>
      <w:rFonts w:ascii="宋体" w:hAnsi="Times New Roman" w:cs="Times New Roman"/>
      <w:kern w:val="0"/>
      <w:szCs w:val="21"/>
    </w:rPr>
  </w:style>
  <w:style w:type="character" w:customStyle="1" w:styleId="a7">
    <w:name w:val="批注文字 字符"/>
    <w:basedOn w:val="a3"/>
    <w:link w:val="a6"/>
    <w:uiPriority w:val="99"/>
    <w:semiHidden/>
    <w:qFormat/>
  </w:style>
  <w:style w:type="character" w:customStyle="1" w:styleId="af2">
    <w:name w:val="批注主题 字符"/>
    <w:basedOn w:val="a7"/>
    <w:link w:val="af1"/>
    <w:uiPriority w:val="99"/>
    <w:semiHidden/>
    <w:qFormat/>
    <w:rPr>
      <w:b/>
      <w:bCs/>
    </w:rPr>
  </w:style>
  <w:style w:type="character" w:customStyle="1" w:styleId="font31">
    <w:name w:val="font31"/>
    <w:basedOn w:val="a3"/>
    <w:qFormat/>
    <w:rPr>
      <w:rFonts w:ascii="Arial" w:hAnsi="Arial" w:cs="Arial"/>
      <w:color w:val="000000"/>
      <w:sz w:val="18"/>
      <w:szCs w:val="18"/>
      <w:u w:val="none"/>
    </w:rPr>
  </w:style>
  <w:style w:type="paragraph" w:customStyle="1" w:styleId="af7">
    <w:name w:val="标准文件_一级无标题"/>
    <w:basedOn w:val="a1"/>
    <w:qFormat/>
    <w:pPr>
      <w:spacing w:beforeLines="0" w:afterLines="0"/>
      <w:outlineLvl w:val="9"/>
    </w:pPr>
    <w:rPr>
      <w:rFonts w:ascii="宋体" w:eastAsia="宋体"/>
    </w:rPr>
  </w:style>
  <w:style w:type="paragraph" w:customStyle="1" w:styleId="a1">
    <w:name w:val="标准文件_一级条标题"/>
    <w:basedOn w:val="a0"/>
    <w:next w:val="af8"/>
    <w:qFormat/>
    <w:pPr>
      <w:numPr>
        <w:ilvl w:val="2"/>
      </w:numPr>
      <w:spacing w:beforeLines="50" w:afterLines="50"/>
      <w:outlineLvl w:val="1"/>
    </w:pPr>
  </w:style>
  <w:style w:type="paragraph" w:customStyle="1" w:styleId="a0">
    <w:name w:val="标准文件_章标题"/>
    <w:next w:val="af8"/>
    <w:qFormat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eastAsia="黑体"/>
      <w:sz w:val="21"/>
    </w:rPr>
  </w:style>
  <w:style w:type="paragraph" w:customStyle="1" w:styleId="af8">
    <w:name w:val="标准文件_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f9">
    <w:name w:val="标准文件_表格"/>
    <w:basedOn w:val="af8"/>
    <w:qFormat/>
    <w:pPr>
      <w:ind w:firstLineChars="0" w:firstLine="0"/>
      <w:jc w:val="center"/>
    </w:pPr>
    <w:rPr>
      <w:sz w:val="18"/>
    </w:rPr>
  </w:style>
  <w:style w:type="character" w:customStyle="1" w:styleId="Char">
    <w:name w:val="标准文件_段 Char"/>
    <w:basedOn w:val="a3"/>
    <w:qFormat/>
    <w:rPr>
      <w:rFonts w:ascii="宋体" w:eastAsia="宋体" w:hAnsi="Times New Roman" w:cs="宋体" w:hint="eastAsia"/>
      <w:sz w:val="21"/>
    </w:rPr>
  </w:style>
  <w:style w:type="paragraph" w:customStyle="1" w:styleId="11">
    <w:name w:val="正文1"/>
    <w:basedOn w:val="a2"/>
    <w:pPr>
      <w:widowControl/>
    </w:pPr>
    <w:rPr>
      <w:rFonts w:ascii="Times New Roman" w:hAnsi="Times New Roman" w:cs="Times New Roman"/>
      <w:szCs w:val="21"/>
    </w:rPr>
  </w:style>
  <w:style w:type="paragraph" w:customStyle="1" w:styleId="a">
    <w:name w:val="标准文件_正文表标题"/>
    <w:basedOn w:val="a2"/>
    <w:next w:val="a2"/>
    <w:pPr>
      <w:widowControl/>
      <w:numPr>
        <w:numId w:val="2"/>
      </w:numPr>
      <w:tabs>
        <w:tab w:val="left" w:pos="0"/>
      </w:tabs>
      <w:spacing w:beforeLines="50" w:afterLines="50"/>
      <w:jc w:val="center"/>
    </w:pPr>
    <w:rPr>
      <w:rFonts w:ascii="黑体" w:eastAsia="黑体" w:hAnsi="Times New Roman" w:cs="Times New Roman" w:hint="eastAsia"/>
      <w:kern w:val="0"/>
      <w:szCs w:val="20"/>
    </w:rPr>
  </w:style>
  <w:style w:type="character" w:customStyle="1" w:styleId="font21">
    <w:name w:val="font21"/>
    <w:basedOn w:val="a3"/>
    <w:qFormat/>
    <w:rPr>
      <w:rFonts w:ascii="微软雅黑" w:eastAsia="微软雅黑" w:hAnsi="微软雅黑" w:cs="微软雅黑" w:hint="eastAsia"/>
      <w:color w:val="000000"/>
      <w:sz w:val="24"/>
      <w:szCs w:val="24"/>
      <w:u w:val="none"/>
    </w:rPr>
  </w:style>
  <w:style w:type="character" w:customStyle="1" w:styleId="font01">
    <w:name w:val="font01"/>
    <w:basedOn w:val="a3"/>
    <w:qFormat/>
    <w:rPr>
      <w:rFonts w:ascii="微软雅黑" w:eastAsia="微软雅黑" w:hAnsi="微软雅黑" w:cs="微软雅黑" w:hint="eastAsia"/>
      <w:color w:val="000000"/>
      <w:sz w:val="24"/>
      <w:szCs w:val="24"/>
      <w:u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1271</Words>
  <Characters>7248</Characters>
  <Application>Microsoft Office Word</Application>
  <DocSecurity>0</DocSecurity>
  <Lines>60</Lines>
  <Paragraphs>17</Paragraphs>
  <ScaleCrop>false</ScaleCrop>
  <Company>MS</Company>
  <LinksUpToDate>false</LinksUpToDate>
  <CharactersWithSpaces>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1-04-186</dc:creator>
  <cp:lastModifiedBy>yangxiaohui</cp:lastModifiedBy>
  <cp:revision>31</cp:revision>
  <cp:lastPrinted>2022-04-22T08:20:00Z</cp:lastPrinted>
  <dcterms:created xsi:type="dcterms:W3CDTF">2021-07-02T01:27:00Z</dcterms:created>
  <dcterms:modified xsi:type="dcterms:W3CDTF">2022-04-28T06:01:00Z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0D71F5546E0946E0A4FDEB45FD5B6F29</vt:lpwstr>
  </property>
  <property fmtid="{D5CDD505-2E9C-101B-9397-08002B2CF9AE}" pid="4" name="commondata">
    <vt:lpwstr>eyJoZGlkIjoiNDZjYzdlZjMzMWYxMWI4Y2UzMzc5ZjZlOTRjODAzMTkifQ==</vt:lpwstr>
  </property>
</Properties>
</file>