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宋体"/>
          <w:b/>
          <w:kern w:val="0"/>
          <w:sz w:val="32"/>
          <w:szCs w:val="24"/>
        </w:rPr>
      </w:pPr>
      <w:r>
        <w:rPr>
          <w:rFonts w:hint="eastAsia" w:ascii="仿宋" w:hAnsi="仿宋" w:eastAsia="仿宋" w:cs="宋体"/>
          <w:b/>
          <w:kern w:val="0"/>
          <w:sz w:val="32"/>
          <w:szCs w:val="24"/>
        </w:rPr>
        <w:t>附件：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24"/>
        </w:rPr>
      </w:pPr>
      <w:r>
        <w:rPr>
          <w:rFonts w:hint="eastAsia" w:ascii="仿宋" w:hAnsi="仿宋" w:eastAsia="仿宋"/>
          <w:b/>
          <w:sz w:val="32"/>
          <w:szCs w:val="24"/>
        </w:rPr>
        <w:t>2</w:t>
      </w:r>
      <w:r>
        <w:rPr>
          <w:rFonts w:ascii="仿宋" w:hAnsi="仿宋" w:eastAsia="仿宋"/>
          <w:b/>
          <w:sz w:val="32"/>
          <w:szCs w:val="24"/>
        </w:rPr>
        <w:t>017中国棉纺织大会</w:t>
      </w:r>
      <w:r>
        <w:rPr>
          <w:rFonts w:hint="eastAsia" w:ascii="仿宋" w:hAnsi="仿宋" w:eastAsia="仿宋"/>
          <w:b/>
          <w:sz w:val="32"/>
          <w:szCs w:val="24"/>
        </w:rPr>
        <w:t>暨第五届第三次理事扩大会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24"/>
        </w:rPr>
      </w:pPr>
      <w:r>
        <w:rPr>
          <w:rFonts w:hint="eastAsia" w:ascii="仿宋" w:hAnsi="仿宋" w:eastAsia="仿宋"/>
          <w:b/>
          <w:sz w:val="32"/>
          <w:szCs w:val="24"/>
        </w:rPr>
        <w:t>参会回执表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7"/>
        <w:gridCol w:w="1938"/>
        <w:gridCol w:w="189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企业名称</w:t>
            </w:r>
          </w:p>
        </w:tc>
        <w:tc>
          <w:tcPr>
            <w:tcW w:w="6854" w:type="dxa"/>
            <w:gridSpan w:val="4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参会人姓名</w:t>
            </w:r>
          </w:p>
        </w:tc>
        <w:tc>
          <w:tcPr>
            <w:tcW w:w="127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93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手机</w:t>
            </w:r>
          </w:p>
        </w:tc>
        <w:tc>
          <w:tcPr>
            <w:tcW w:w="189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住宿预订</w:t>
            </w:r>
          </w:p>
        </w:tc>
        <w:tc>
          <w:tcPr>
            <w:tcW w:w="174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请注明入住日期及天数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68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  <w:tc>
          <w:tcPr>
            <w:tcW w:w="1277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  <w:tc>
          <w:tcPr>
            <w:tcW w:w="1938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〇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单间  </w:t>
            </w:r>
          </w:p>
          <w:p>
            <w:pPr>
              <w:spacing w:line="276" w:lineRule="auto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〇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标间</w:t>
            </w:r>
          </w:p>
        </w:tc>
        <w:tc>
          <w:tcPr>
            <w:tcW w:w="1749" w:type="dxa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68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  <w:tc>
          <w:tcPr>
            <w:tcW w:w="1277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  <w:tc>
          <w:tcPr>
            <w:tcW w:w="1938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〇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单间  </w:t>
            </w:r>
          </w:p>
          <w:p>
            <w:pPr>
              <w:spacing w:line="276" w:lineRule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〇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标间</w:t>
            </w:r>
          </w:p>
        </w:tc>
        <w:tc>
          <w:tcPr>
            <w:tcW w:w="1749" w:type="dxa"/>
            <w:vAlign w:val="top"/>
          </w:tcPr>
          <w:p>
            <w:pPr>
              <w:spacing w:line="276" w:lineRule="auto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945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是否参观上海纺机展</w:t>
            </w:r>
          </w:p>
        </w:tc>
        <w:tc>
          <w:tcPr>
            <w:tcW w:w="5577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注: 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1、此表可复制或在本协会（ccta.org.cn）理事会专栏下载 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2、报名方式： </w:t>
      </w:r>
    </w:p>
    <w:p>
      <w:pPr>
        <w:spacing w:line="360" w:lineRule="auto"/>
        <w:ind w:firstLine="566" w:firstLineChars="17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请将参会回执表按表中内容填写完整，并于</w:t>
      </w:r>
      <w:r>
        <w:rPr>
          <w:rFonts w:hint="eastAsia" w:ascii="仿宋" w:hAnsi="仿宋" w:eastAsia="仿宋"/>
          <w:sz w:val="32"/>
          <w:szCs w:val="32"/>
        </w:rPr>
        <w:t>11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日前通过传真、邮件等方式发至本协会秘书处。便于会务组提前预订房间，如没有回执视为自行解决住房。</w:t>
      </w:r>
    </w:p>
    <w:p>
      <w:pPr>
        <w:spacing w:line="360" w:lineRule="auto"/>
        <w:ind w:leftChars="-67" w:hanging="141" w:hangingChars="44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3、联系方式： 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（1）中棉行协联系方式 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联系人：杨秋蕾（13264257823）</w:t>
      </w:r>
      <w:r>
        <w:rPr>
          <w:rFonts w:hint="eastAsia" w:ascii="仿宋" w:hAnsi="仿宋" w:eastAsia="仿宋"/>
          <w:sz w:val="32"/>
          <w:szCs w:val="32"/>
        </w:rPr>
        <w:t>、刘春芳（18612009751）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联系电话：010-80698853</w:t>
      </w:r>
      <w:r>
        <w:rPr>
          <w:rFonts w:hint="eastAsia" w:ascii="仿宋" w:hAnsi="仿宋" w:eastAsia="仿宋"/>
          <w:sz w:val="32"/>
          <w:szCs w:val="32"/>
        </w:rPr>
        <w:t>/80699537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传真：010-80699537 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邮箱：cctahyzy@126.com </w:t>
      </w:r>
    </w:p>
    <w:p>
      <w:pPr>
        <w:spacing w:line="360" w:lineRule="auto"/>
        <w:ind w:firstLine="566" w:firstLineChars="177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微信：13264257823</w:t>
      </w:r>
      <w:r>
        <w:rPr>
          <w:rFonts w:hint="eastAsia" w:ascii="仿宋" w:hAnsi="仿宋" w:eastAsia="仿宋"/>
          <w:sz w:val="32"/>
          <w:szCs w:val="32"/>
        </w:rPr>
        <w:t>、1</w:t>
      </w:r>
      <w:r>
        <w:rPr>
          <w:rFonts w:ascii="仿宋" w:hAnsi="仿宋" w:eastAsia="仿宋"/>
          <w:sz w:val="32"/>
          <w:szCs w:val="32"/>
        </w:rPr>
        <w:t>8612009751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（2）会议地点：</w:t>
      </w:r>
      <w:r>
        <w:rPr>
          <w:rFonts w:hint="eastAsia" w:ascii="仿宋" w:hAnsi="仿宋" w:eastAsia="仿宋"/>
          <w:sz w:val="32"/>
          <w:szCs w:val="32"/>
        </w:rPr>
        <w:t>中兴和泰酒店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联系人：李睿    </w:t>
      </w:r>
      <w:r>
        <w:rPr>
          <w:rFonts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24"/>
        </w:rPr>
        <w:t>15800579430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24"/>
        </w:rPr>
        <w:t>上海市浦东新区张江高科技园区科苑路</w:t>
      </w:r>
      <w:r>
        <w:rPr>
          <w:rFonts w:ascii="仿宋" w:hAnsi="仿宋" w:eastAsia="仿宋"/>
          <w:sz w:val="32"/>
          <w:szCs w:val="24"/>
        </w:rPr>
        <w:t>866号</w:t>
      </w:r>
    </w:p>
    <w:p>
      <w:pPr>
        <w:spacing w:line="360" w:lineRule="auto"/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单间：550元/间/晚；标间：500元/间/晚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★★交通：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虹桥</w:t>
      </w:r>
      <w:r>
        <w:rPr>
          <w:rFonts w:ascii="仿宋" w:hAnsi="仿宋" w:eastAsia="仿宋"/>
          <w:sz w:val="32"/>
          <w:szCs w:val="32"/>
        </w:rPr>
        <w:t xml:space="preserve">火车站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24"/>
        </w:rPr>
        <w:t>地铁</w:t>
      </w:r>
      <w:r>
        <w:rPr>
          <w:rFonts w:hint="eastAsia" w:ascii="仿宋" w:hAnsi="仿宋" w:eastAsia="仿宋"/>
          <w:sz w:val="32"/>
          <w:szCs w:val="32"/>
        </w:rPr>
        <w:t>前往会议地点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虹桥火车站乘2号线，在张江高科站5口出（约1小时）。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ascii="仿宋" w:hAnsi="仿宋" w:eastAsia="仿宋"/>
          <w:sz w:val="32"/>
          <w:szCs w:val="32"/>
        </w:rPr>
        <w:t>出租车</w:t>
      </w:r>
      <w:r>
        <w:rPr>
          <w:rFonts w:hint="eastAsia" w:ascii="仿宋" w:hAnsi="仿宋" w:eastAsia="仿宋"/>
          <w:sz w:val="32"/>
          <w:szCs w:val="32"/>
        </w:rPr>
        <w:t>前往会议地点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24"/>
        </w:rPr>
        <w:t>约130元左右。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上海浦东国际机场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地铁前往会议地点：浦东国际机场站乘地铁2号线东延伸段（广兰路方向），在广兰路站换乘地铁2号线（徐泾东方向），</w:t>
      </w:r>
      <w:r>
        <w:rPr>
          <w:rFonts w:hint="eastAsia" w:ascii="仿宋" w:hAnsi="仿宋" w:eastAsia="仿宋"/>
          <w:sz w:val="32"/>
          <w:szCs w:val="32"/>
        </w:rPr>
        <w:t>在张江高科站5口出（约1小时）。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出租车前往会议地点：约110元左右。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上海虹桥国际机场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24"/>
        </w:rPr>
        <w:t>地铁前往会议地点：虹桥1号航站楼乘地铁10号线（新江湾城方向），在南京东路站换乘地铁2号线（广兰路方向），</w:t>
      </w:r>
      <w:r>
        <w:rPr>
          <w:rFonts w:hint="eastAsia" w:ascii="仿宋" w:hAnsi="仿宋" w:eastAsia="仿宋"/>
          <w:sz w:val="32"/>
          <w:szCs w:val="32"/>
        </w:rPr>
        <w:t>在张江高科站5口出（约1小时10分钟）。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出租车前往会议地点：约1</w:t>
      </w:r>
      <w:r>
        <w:rPr>
          <w:rFonts w:ascii="仿宋" w:hAnsi="仿宋" w:eastAsia="仿宋"/>
          <w:sz w:val="32"/>
          <w:szCs w:val="24"/>
        </w:rPr>
        <w:t>30</w:t>
      </w:r>
      <w:r>
        <w:rPr>
          <w:rFonts w:hint="eastAsia" w:ascii="仿宋" w:hAnsi="仿宋" w:eastAsia="仿宋"/>
          <w:sz w:val="32"/>
          <w:szCs w:val="24"/>
        </w:rPr>
        <w:t>元左右。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自驾：见下图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114300" distR="114300">
            <wp:extent cx="5274310" cy="3907790"/>
            <wp:effectExtent l="0" t="0" r="2540" b="16510"/>
            <wp:docPr id="1" name="图片 1" descr="理事会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理事会酒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扫码关注中棉行协微信公众号</w:t>
      </w:r>
    </w:p>
    <w:p>
      <w:pPr>
        <w:spacing w:line="360" w:lineRule="auto"/>
        <w:jc w:val="center"/>
      </w:pPr>
      <w:r>
        <w:rPr>
          <w:rFonts w:hint="eastAsia" w:ascii="仿宋" w:hAnsi="仿宋" w:eastAsia="仿宋" w:cs="宋体"/>
          <w:kern w:val="0"/>
          <w:sz w:val="32"/>
          <w:szCs w:val="24"/>
        </w:rPr>
        <w:drawing>
          <wp:inline distT="0" distB="0" distL="114300" distR="114300">
            <wp:extent cx="3933190" cy="3933190"/>
            <wp:effectExtent l="0" t="0" r="10160" b="10160"/>
            <wp:docPr id="2" name="图片 2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公众号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6D6E"/>
    <w:multiLevelType w:val="multilevel"/>
    <w:tmpl w:val="21666D6E"/>
    <w:lvl w:ilvl="0" w:tentative="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D78F9"/>
    <w:rsid w:val="0E6D78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2017-10-25T08:47:00Z</dcterms:created>
  <dc:creator>123</dc:creator>
  <cp:lastModifiedBy>123</cp:lastModifiedBy>
  <dcterms:modified xsi:type="dcterms:W3CDTF">2017-10-25T08:47:32Z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